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7C82" w14:textId="4BA30D25" w:rsidR="00821976" w:rsidRPr="001115A6" w:rsidRDefault="00821976" w:rsidP="008750DE">
      <w:pPr>
        <w:framePr w:w="3119" w:h="539" w:hSpace="181" w:wrap="around" w:vAnchor="page" w:hAnchor="page" w:x="8506" w:y="1084"/>
        <w:spacing w:line="290" w:lineRule="exact"/>
        <w:jc w:val="left"/>
        <w:rPr>
          <w:rFonts w:ascii="Calisto MT" w:hAnsi="Calisto MT"/>
          <w:b/>
          <w:color w:val="0057B8" w:themeColor="accent1"/>
          <w:sz w:val="28"/>
          <w:szCs w:val="28"/>
        </w:rPr>
      </w:pPr>
      <w:r>
        <w:rPr>
          <w:rFonts w:ascii="Calisto MT" w:hAnsi="Calisto MT"/>
          <w:b/>
          <w:color w:val="0057B8" w:themeColor="accent1"/>
          <w:sz w:val="28"/>
        </w:rPr>
        <w:br/>
        <w:t>Sappi Europa</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1115A6" w14:paraId="6D1ABFE9" w14:textId="77777777" w:rsidTr="00D86520">
        <w:tc>
          <w:tcPr>
            <w:tcW w:w="3316" w:type="dxa"/>
            <w:shd w:val="clear" w:color="auto" w:fill="auto"/>
            <w:tcMar>
              <w:top w:w="85" w:type="dxa"/>
              <w:bottom w:w="28" w:type="dxa"/>
            </w:tcMar>
          </w:tcPr>
          <w:p w14:paraId="18EA66C3" w14:textId="77777777" w:rsidR="00D86520" w:rsidRPr="001115A6" w:rsidRDefault="00D86520" w:rsidP="00D86520">
            <w:pPr>
              <w:pStyle w:val="BasicParagraph"/>
              <w:suppressAutoHyphens/>
              <w:rPr>
                <w:rFonts w:ascii="Arial" w:hAnsi="Arial" w:cs="Arial"/>
                <w:b/>
                <w:sz w:val="16"/>
                <w:szCs w:val="16"/>
              </w:rPr>
            </w:pPr>
            <w:r>
              <w:rPr>
                <w:rFonts w:ascii="Arial" w:hAnsi="Arial"/>
                <w:b/>
                <w:sz w:val="16"/>
              </w:rPr>
              <w:t>Para más información</w:t>
            </w:r>
          </w:p>
        </w:tc>
        <w:tc>
          <w:tcPr>
            <w:tcW w:w="3316" w:type="dxa"/>
            <w:shd w:val="clear" w:color="auto" w:fill="auto"/>
            <w:tcMar>
              <w:top w:w="85" w:type="dxa"/>
              <w:bottom w:w="28" w:type="dxa"/>
            </w:tcMar>
          </w:tcPr>
          <w:p w14:paraId="73751104" w14:textId="1AAB4AE6" w:rsidR="00D86520" w:rsidRPr="001115A6" w:rsidRDefault="00D86520" w:rsidP="00D86520">
            <w:pPr>
              <w:pStyle w:val="BasicParagraph"/>
              <w:suppressAutoHyphens/>
              <w:rPr>
                <w:rFonts w:ascii="Arial" w:hAnsi="Arial" w:cs="Arial"/>
                <w:b/>
                <w:sz w:val="16"/>
                <w:szCs w:val="16"/>
              </w:rPr>
            </w:pPr>
            <w:r>
              <w:rPr>
                <w:rFonts w:ascii="Arial" w:hAnsi="Arial"/>
                <w:b/>
                <w:sz w:val="16"/>
              </w:rPr>
              <w:t>Publicado por</w:t>
            </w:r>
          </w:p>
        </w:tc>
      </w:tr>
      <w:tr w:rsidR="00D86520" w:rsidRPr="00B57DBE" w14:paraId="673C3F7C" w14:textId="77777777" w:rsidTr="00157931">
        <w:trPr>
          <w:trHeight w:val="1406"/>
        </w:trPr>
        <w:tc>
          <w:tcPr>
            <w:tcW w:w="3316" w:type="dxa"/>
            <w:shd w:val="clear" w:color="auto" w:fill="auto"/>
            <w:tcMar>
              <w:top w:w="85" w:type="dxa"/>
              <w:bottom w:w="57" w:type="dxa"/>
            </w:tcMar>
          </w:tcPr>
          <w:p w14:paraId="0953CDC4" w14:textId="77777777" w:rsidR="00BE31B2" w:rsidRPr="001115A6" w:rsidRDefault="00BE31B2" w:rsidP="00BE31B2">
            <w:pPr>
              <w:pStyle w:val="BasicParagraph"/>
              <w:suppressAutoHyphens/>
              <w:rPr>
                <w:rFonts w:ascii="Arial" w:hAnsi="Arial" w:cs="Arial"/>
                <w:sz w:val="16"/>
                <w:szCs w:val="16"/>
              </w:rPr>
            </w:pPr>
            <w:bookmarkStart w:id="0" w:name="_Hlk431573"/>
            <w:r>
              <w:rPr>
                <w:rFonts w:ascii="Arial" w:hAnsi="Arial"/>
                <w:sz w:val="16"/>
              </w:rPr>
              <w:t>Ingo Kaiser</w:t>
            </w:r>
          </w:p>
          <w:p w14:paraId="6F0998CA" w14:textId="38651247" w:rsidR="00BE31B2" w:rsidRPr="001115A6" w:rsidRDefault="00BE31B2" w:rsidP="002B28F2">
            <w:pPr>
              <w:pStyle w:val="BasicParagraph"/>
              <w:suppressAutoHyphens/>
              <w:jc w:val="left"/>
              <w:rPr>
                <w:rFonts w:ascii="Arial" w:hAnsi="Arial" w:cs="Arial"/>
                <w:sz w:val="16"/>
                <w:szCs w:val="16"/>
              </w:rPr>
            </w:pPr>
            <w:r>
              <w:rPr>
                <w:rFonts w:ascii="Arial" w:hAnsi="Arial"/>
                <w:sz w:val="16"/>
              </w:rPr>
              <w:t>Especialista en comunicaciones de marketing Papeles para embalaje y especiales</w:t>
            </w:r>
          </w:p>
          <w:p w14:paraId="5E376D40" w14:textId="77777777" w:rsidR="00BE31B2" w:rsidRPr="00D90BCF" w:rsidRDefault="00BE31B2" w:rsidP="00BE31B2">
            <w:pPr>
              <w:pStyle w:val="BasicParagraph"/>
              <w:suppressAutoHyphens/>
              <w:rPr>
                <w:rFonts w:ascii="Arial" w:hAnsi="Arial" w:cs="Arial"/>
                <w:sz w:val="16"/>
                <w:szCs w:val="16"/>
              </w:rPr>
            </w:pPr>
            <w:r>
              <w:rPr>
                <w:rFonts w:ascii="Arial" w:hAnsi="Arial"/>
                <w:sz w:val="16"/>
              </w:rPr>
              <w:t>Sappi Europa</w:t>
            </w:r>
          </w:p>
          <w:p w14:paraId="0F67116F" w14:textId="77777777" w:rsidR="00BE31B2" w:rsidRPr="00D90BCF" w:rsidRDefault="00BE31B2" w:rsidP="00BE31B2">
            <w:pPr>
              <w:pStyle w:val="BasicParagraph"/>
              <w:suppressAutoHyphens/>
              <w:rPr>
                <w:rFonts w:ascii="Arial" w:hAnsi="Arial" w:cs="Arial"/>
                <w:sz w:val="16"/>
                <w:szCs w:val="16"/>
              </w:rPr>
            </w:pPr>
            <w:r>
              <w:rPr>
                <w:rFonts w:ascii="Arial" w:hAnsi="Arial"/>
                <w:sz w:val="16"/>
              </w:rPr>
              <w:t>Tel.: +49 (0)5181 77-536</w:t>
            </w:r>
          </w:p>
          <w:p w14:paraId="4D32E087" w14:textId="4038CD68" w:rsidR="00D86520" w:rsidRPr="00D90BCF" w:rsidRDefault="00BE31B2" w:rsidP="00D86520">
            <w:pPr>
              <w:pStyle w:val="BasicParagraph"/>
              <w:suppressAutoHyphens/>
              <w:rPr>
                <w:rFonts w:ascii="Arial" w:hAnsi="Arial" w:cs="Arial"/>
                <w:sz w:val="16"/>
                <w:szCs w:val="16"/>
              </w:rPr>
            </w:pPr>
            <w:r>
              <w:rPr>
                <w:rFonts w:ascii="Arial" w:hAnsi="Arial"/>
                <w:sz w:val="16"/>
              </w:rPr>
              <w:t>ingo.kaiser@sappi.com</w:t>
            </w:r>
            <w:bookmarkEnd w:id="0"/>
          </w:p>
        </w:tc>
        <w:tc>
          <w:tcPr>
            <w:tcW w:w="3316" w:type="dxa"/>
            <w:shd w:val="clear" w:color="auto" w:fill="auto"/>
            <w:tcMar>
              <w:top w:w="85" w:type="dxa"/>
              <w:bottom w:w="57" w:type="dxa"/>
            </w:tcMar>
          </w:tcPr>
          <w:p w14:paraId="33DC7B2D" w14:textId="12392681" w:rsidR="00157931" w:rsidRPr="001115A6" w:rsidRDefault="00D552F7" w:rsidP="00157931">
            <w:pPr>
              <w:pStyle w:val="BasicParagraph"/>
              <w:suppressAutoHyphens/>
              <w:rPr>
                <w:rFonts w:ascii="Arial" w:hAnsi="Arial" w:cs="Arial"/>
                <w:sz w:val="16"/>
                <w:szCs w:val="16"/>
              </w:rPr>
            </w:pPr>
            <w:r>
              <w:rPr>
                <w:rFonts w:ascii="Arial" w:hAnsi="Arial"/>
                <w:sz w:val="16"/>
              </w:rPr>
              <w:t>Ariane Dobren</w:t>
            </w:r>
          </w:p>
          <w:p w14:paraId="2C6E48E9" w14:textId="77777777" w:rsidR="00157931" w:rsidRPr="001115A6" w:rsidRDefault="00157931" w:rsidP="00157931">
            <w:pPr>
              <w:pStyle w:val="BasicParagraph"/>
              <w:suppressAutoHyphens/>
              <w:rPr>
                <w:rFonts w:ascii="Arial" w:hAnsi="Arial" w:cs="Arial"/>
                <w:sz w:val="16"/>
                <w:szCs w:val="16"/>
              </w:rPr>
            </w:pPr>
            <w:r>
              <w:rPr>
                <w:rFonts w:ascii="Arial" w:hAnsi="Arial"/>
                <w:sz w:val="16"/>
              </w:rPr>
              <w:t>Editor</w:t>
            </w:r>
          </w:p>
          <w:p w14:paraId="1DEFEB23" w14:textId="77777777" w:rsidR="00157931" w:rsidRPr="001115A6" w:rsidRDefault="00157931" w:rsidP="00157931">
            <w:pPr>
              <w:pStyle w:val="BasicParagraph"/>
              <w:suppressAutoHyphens/>
              <w:rPr>
                <w:rFonts w:ascii="Arial" w:hAnsi="Arial" w:cs="Arial"/>
                <w:sz w:val="16"/>
                <w:szCs w:val="16"/>
              </w:rPr>
            </w:pPr>
            <w:r>
              <w:rPr>
                <w:rFonts w:ascii="Arial" w:hAnsi="Arial"/>
                <w:sz w:val="16"/>
              </w:rPr>
              <w:t xml:space="preserve">Ruess International GmbH </w:t>
            </w:r>
          </w:p>
          <w:p w14:paraId="181C650D" w14:textId="77777777" w:rsidR="00157931" w:rsidRPr="001115A6" w:rsidRDefault="00157931" w:rsidP="00157931">
            <w:pPr>
              <w:pStyle w:val="BasicParagraph"/>
              <w:suppressAutoHyphens/>
              <w:rPr>
                <w:rFonts w:ascii="Arial" w:hAnsi="Arial" w:cs="Arial"/>
                <w:sz w:val="16"/>
                <w:szCs w:val="16"/>
              </w:rPr>
            </w:pPr>
            <w:r>
              <w:rPr>
                <w:rFonts w:ascii="Arial" w:hAnsi="Arial"/>
                <w:sz w:val="16"/>
              </w:rPr>
              <w:t>en nombre de Sappi Europe</w:t>
            </w:r>
          </w:p>
          <w:p w14:paraId="145D5434" w14:textId="3A03DE82" w:rsidR="00157931" w:rsidRPr="00A04610" w:rsidRDefault="00157931" w:rsidP="00157931">
            <w:pPr>
              <w:pStyle w:val="BasicParagraph"/>
              <w:suppressAutoHyphens/>
              <w:rPr>
                <w:rFonts w:ascii="Arial" w:hAnsi="Arial" w:cs="Arial"/>
                <w:sz w:val="16"/>
                <w:szCs w:val="16"/>
              </w:rPr>
            </w:pPr>
            <w:r>
              <w:rPr>
                <w:rFonts w:ascii="Arial" w:hAnsi="Arial"/>
                <w:sz w:val="16"/>
              </w:rPr>
              <w:t>Tel.: +49 (0)711 16446-16</w:t>
            </w:r>
          </w:p>
          <w:p w14:paraId="5B74165F" w14:textId="216F0434" w:rsidR="00157931" w:rsidRPr="00DE0718" w:rsidRDefault="00D552F7" w:rsidP="00157931">
            <w:pPr>
              <w:pStyle w:val="BasicParagraph"/>
              <w:suppressAutoHyphens/>
              <w:rPr>
                <w:rFonts w:ascii="Arial" w:hAnsi="Arial" w:cs="Arial"/>
                <w:sz w:val="16"/>
                <w:szCs w:val="16"/>
              </w:rPr>
            </w:pPr>
            <w:r>
              <w:rPr>
                <w:rFonts w:ascii="Arial" w:hAnsi="Arial"/>
                <w:sz w:val="16"/>
              </w:rPr>
              <w:t xml:space="preserve">ariane.dobren@ruess-group.com </w:t>
            </w:r>
          </w:p>
          <w:p w14:paraId="0F8B1F4B" w14:textId="77777777" w:rsidR="00D86520" w:rsidRPr="00DE0718" w:rsidRDefault="00D86520" w:rsidP="00D86520">
            <w:pPr>
              <w:pStyle w:val="BasicParagraph"/>
              <w:suppressAutoHyphens/>
              <w:rPr>
                <w:rFonts w:ascii="Arial" w:hAnsi="Arial" w:cs="Arial"/>
                <w:sz w:val="16"/>
                <w:szCs w:val="16"/>
                <w:lang w:val="de-DE"/>
              </w:rPr>
            </w:pPr>
          </w:p>
        </w:tc>
      </w:tr>
    </w:tbl>
    <w:p w14:paraId="0D5C5D94" w14:textId="77777777" w:rsidR="00ED4AD3" w:rsidRPr="00DE0718" w:rsidRDefault="00677D2F">
      <w:pPr>
        <w:rPr>
          <w:szCs w:val="24"/>
        </w:rPr>
      </w:pPr>
      <w:r>
        <w:rPr>
          <w:noProof/>
          <w:sz w:val="24"/>
        </w:rPr>
        <w:drawing>
          <wp:anchor distT="0" distB="0" distL="114300" distR="114300" simplePos="0" relativeHeight="251660288" behindDoc="0" locked="0" layoutInCell="1" allowOverlap="1" wp14:anchorId="50E17EC6" wp14:editId="75C940AD">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3AA00680" w14:textId="77777777" w:rsidR="00060C70" w:rsidRPr="00DE0718" w:rsidRDefault="00060C70" w:rsidP="00060C70">
      <w:pPr>
        <w:framePr w:w="2835" w:h="3081" w:wrap="around" w:vAnchor="page" w:hAnchor="page" w:x="8506" w:y="2031"/>
        <w:spacing w:after="100"/>
        <w:rPr>
          <w:b/>
          <w:bCs/>
          <w:sz w:val="16"/>
          <w:szCs w:val="16"/>
          <w:lang w:val="de-DE"/>
        </w:rPr>
      </w:pPr>
    </w:p>
    <w:p w14:paraId="38931726" w14:textId="5F39773B" w:rsidR="00060C70" w:rsidRPr="00DE0718" w:rsidRDefault="00060C70" w:rsidP="00060C70">
      <w:pPr>
        <w:framePr w:w="2835" w:h="3081" w:wrap="around" w:vAnchor="page" w:hAnchor="page" w:x="8506" w:y="2031"/>
        <w:spacing w:after="100"/>
        <w:rPr>
          <w:b/>
          <w:bCs/>
          <w:sz w:val="16"/>
          <w:szCs w:val="16"/>
        </w:rPr>
      </w:pPr>
      <w:r>
        <w:rPr>
          <w:b/>
          <w:sz w:val="16"/>
        </w:rPr>
        <w:t>Sappi Papier Holding GmbH</w:t>
      </w:r>
    </w:p>
    <w:p w14:paraId="7DEBEC2F" w14:textId="77777777" w:rsidR="00060C70" w:rsidRPr="00DE0718" w:rsidRDefault="00060C70" w:rsidP="00060C70">
      <w:pPr>
        <w:framePr w:w="2835" w:h="3081" w:wrap="around" w:vAnchor="page" w:hAnchor="page" w:x="8506" w:y="2031"/>
        <w:rPr>
          <w:sz w:val="16"/>
          <w:szCs w:val="16"/>
        </w:rPr>
      </w:pPr>
      <w:r>
        <w:rPr>
          <w:sz w:val="16"/>
        </w:rPr>
        <w:t>Brucker Strasse 21</w:t>
      </w:r>
    </w:p>
    <w:p w14:paraId="5ED0D00B" w14:textId="77777777" w:rsidR="00060C70" w:rsidRPr="001115A6" w:rsidRDefault="00060C70" w:rsidP="00060C70">
      <w:pPr>
        <w:framePr w:w="2835" w:h="3081" w:wrap="around" w:vAnchor="page" w:hAnchor="page" w:x="8506" w:y="2031"/>
        <w:rPr>
          <w:sz w:val="16"/>
          <w:szCs w:val="16"/>
        </w:rPr>
      </w:pPr>
      <w:r>
        <w:rPr>
          <w:sz w:val="16"/>
        </w:rPr>
        <w:t>8101 Gratkorn</w:t>
      </w:r>
    </w:p>
    <w:p w14:paraId="0BCA1156" w14:textId="77777777" w:rsidR="00060C70" w:rsidRPr="001115A6" w:rsidRDefault="00060C70" w:rsidP="00060C70">
      <w:pPr>
        <w:framePr w:w="2835" w:h="3081" w:wrap="around" w:vAnchor="page" w:hAnchor="page" w:x="8506" w:y="2031"/>
        <w:rPr>
          <w:sz w:val="16"/>
          <w:szCs w:val="16"/>
        </w:rPr>
      </w:pPr>
      <w:r>
        <w:rPr>
          <w:sz w:val="16"/>
        </w:rPr>
        <w:t>AUSTRIA</w:t>
      </w:r>
    </w:p>
    <w:p w14:paraId="6207D3D3" w14:textId="77777777" w:rsidR="00060C70" w:rsidRPr="001115A6" w:rsidRDefault="00060C70" w:rsidP="00060C70">
      <w:pPr>
        <w:framePr w:w="2835" w:h="3081" w:wrap="around" w:vAnchor="page" w:hAnchor="page" w:x="8506" w:y="2031"/>
        <w:rPr>
          <w:sz w:val="16"/>
          <w:szCs w:val="16"/>
        </w:rPr>
      </w:pPr>
      <w:r>
        <w:rPr>
          <w:sz w:val="16"/>
        </w:rPr>
        <w:t>Tel. +43 (0)3124 2010</w:t>
      </w:r>
    </w:p>
    <w:p w14:paraId="61563FB5" w14:textId="77777777" w:rsidR="00060C70" w:rsidRPr="001115A6" w:rsidRDefault="00060C70" w:rsidP="00060C70">
      <w:pPr>
        <w:framePr w:w="2835" w:h="3081" w:wrap="around" w:vAnchor="page" w:hAnchor="page" w:x="8506" w:y="2031"/>
        <w:jc w:val="left"/>
        <w:rPr>
          <w:sz w:val="16"/>
          <w:szCs w:val="16"/>
          <w:lang w:val="en-GB"/>
        </w:rPr>
      </w:pPr>
    </w:p>
    <w:p w14:paraId="44D6FED6" w14:textId="77777777" w:rsidR="00060C70" w:rsidRPr="001115A6" w:rsidRDefault="00060C70" w:rsidP="00060C70">
      <w:pPr>
        <w:framePr w:w="2835" w:h="3081" w:wrap="around" w:vAnchor="page" w:hAnchor="page" w:x="8506" w:y="2031"/>
        <w:spacing w:before="100"/>
        <w:jc w:val="left"/>
        <w:rPr>
          <w:b/>
          <w:sz w:val="16"/>
          <w:szCs w:val="16"/>
        </w:rPr>
      </w:pPr>
      <w:r>
        <w:rPr>
          <w:b/>
          <w:sz w:val="16"/>
        </w:rPr>
        <w:t>www.sappi.com</w:t>
      </w:r>
    </w:p>
    <w:p w14:paraId="07BBB499" w14:textId="77E130DC" w:rsidR="00B257A3" w:rsidRPr="001115A6" w:rsidRDefault="00CF2ED0" w:rsidP="008750DE">
      <w:pPr>
        <w:framePr w:w="2835" w:h="3081" w:wrap="around" w:vAnchor="page" w:hAnchor="page" w:x="8506" w:y="2031"/>
        <w:spacing w:before="240" w:after="80"/>
        <w:jc w:val="left"/>
        <w:rPr>
          <w:rFonts w:ascii="Calisto MT" w:hAnsi="Calisto MT"/>
          <w:color w:val="0057B8" w:themeColor="accent1"/>
          <w:sz w:val="40"/>
          <w:szCs w:val="40"/>
        </w:rPr>
      </w:pPr>
      <w:r>
        <w:rPr>
          <w:rFonts w:ascii="Calisto MT" w:hAnsi="Calisto MT"/>
          <w:color w:val="0057B8" w:themeColor="accent1"/>
          <w:sz w:val="40"/>
        </w:rPr>
        <w:t>Nota de prensa</w:t>
      </w:r>
    </w:p>
    <w:p w14:paraId="470BFC84" w14:textId="77777777" w:rsidR="00B257A3" w:rsidRPr="001115A6" w:rsidRDefault="00B257A3" w:rsidP="008750DE">
      <w:pPr>
        <w:framePr w:w="2835" w:h="3081" w:wrap="around" w:vAnchor="page" w:hAnchor="page" w:x="8506" w:y="2031"/>
        <w:jc w:val="left"/>
        <w:rPr>
          <w:b/>
          <w:color w:val="000000"/>
          <w:lang w:val="en-GB"/>
        </w:rPr>
      </w:pPr>
    </w:p>
    <w:p w14:paraId="31E330DE" w14:textId="77777777" w:rsidR="00D104B8" w:rsidRPr="001115A6" w:rsidRDefault="00D104B8" w:rsidP="00ED4AD3">
      <w:pPr>
        <w:rPr>
          <w:lang w:val="en-GB"/>
        </w:rPr>
        <w:sectPr w:rsidR="00D104B8" w:rsidRPr="001115A6" w:rsidSect="00260C15">
          <w:headerReference w:type="default" r:id="rId12"/>
          <w:footerReference w:type="default" r:id="rId13"/>
          <w:headerReference w:type="first" r:id="rId14"/>
          <w:footerReference w:type="first" r:id="rId15"/>
          <w:pgSz w:w="11900" w:h="16840"/>
          <w:pgMar w:top="2268" w:right="1134" w:bottom="1276" w:left="1701" w:header="720" w:footer="907" w:gutter="0"/>
          <w:cols w:space="720"/>
          <w:titlePg/>
        </w:sectPr>
      </w:pPr>
    </w:p>
    <w:p w14:paraId="73D6711D" w14:textId="77777777" w:rsidR="00ED4AD3" w:rsidRPr="001115A6" w:rsidRDefault="00ED4AD3" w:rsidP="00ED4AD3">
      <w:pPr>
        <w:rPr>
          <w:lang w:val="en-GB"/>
        </w:rPr>
      </w:pPr>
    </w:p>
    <w:p w14:paraId="659895F6" w14:textId="77777777" w:rsidR="0011493F" w:rsidRDefault="0011493F" w:rsidP="0011493F">
      <w:pPr>
        <w:widowControl w:val="0"/>
        <w:suppressAutoHyphens/>
        <w:autoSpaceDE w:val="0"/>
        <w:autoSpaceDN w:val="0"/>
        <w:adjustRightInd w:val="0"/>
        <w:spacing w:line="360" w:lineRule="auto"/>
        <w:jc w:val="left"/>
        <w:textAlignment w:val="center"/>
        <w:rPr>
          <w:color w:val="000000"/>
          <w:lang w:val="en-GB"/>
        </w:rPr>
      </w:pPr>
    </w:p>
    <w:p w14:paraId="5C2A5344" w14:textId="4089023E" w:rsidR="0011493F" w:rsidRPr="0011493F" w:rsidRDefault="0011493F" w:rsidP="0011493F">
      <w:pPr>
        <w:widowControl w:val="0"/>
        <w:suppressAutoHyphens/>
        <w:autoSpaceDE w:val="0"/>
        <w:autoSpaceDN w:val="0"/>
        <w:adjustRightInd w:val="0"/>
        <w:spacing w:line="300" w:lineRule="auto"/>
        <w:jc w:val="left"/>
        <w:textAlignment w:val="center"/>
        <w:rPr>
          <w:color w:val="000000"/>
        </w:rPr>
      </w:pPr>
      <w:r>
        <w:rPr>
          <w:color w:val="000000"/>
        </w:rPr>
        <w:t>Viena, noviembre de 2021</w:t>
      </w:r>
    </w:p>
    <w:p w14:paraId="5EC92F5E" w14:textId="77777777" w:rsidR="0011493F" w:rsidRPr="0011493F" w:rsidRDefault="0011493F" w:rsidP="0011493F">
      <w:pPr>
        <w:spacing w:line="300" w:lineRule="auto"/>
        <w:jc w:val="left"/>
        <w:rPr>
          <w:lang w:val="en-GB"/>
        </w:rPr>
      </w:pPr>
    </w:p>
    <w:p w14:paraId="672B16EB" w14:textId="20489A18" w:rsidR="0011493F" w:rsidRPr="0011493F" w:rsidRDefault="0011493F" w:rsidP="0011493F">
      <w:pPr>
        <w:spacing w:line="300" w:lineRule="auto"/>
        <w:jc w:val="left"/>
        <w:rPr>
          <w:b/>
          <w:sz w:val="28"/>
          <w:szCs w:val="28"/>
        </w:rPr>
      </w:pPr>
      <w:r>
        <w:rPr>
          <w:b/>
          <w:sz w:val="28"/>
        </w:rPr>
        <w:t xml:space="preserve">El papel </w:t>
      </w:r>
      <w:r w:rsidR="00762CCE">
        <w:rPr>
          <w:b/>
          <w:sz w:val="28"/>
        </w:rPr>
        <w:t>frontal de alto rendimiento</w:t>
      </w:r>
      <w:r>
        <w:rPr>
          <w:b/>
          <w:sz w:val="28"/>
        </w:rPr>
        <w:t xml:space="preserve"> ofrece </w:t>
      </w:r>
      <w:r w:rsidR="00762CCE">
        <w:rPr>
          <w:b/>
          <w:sz w:val="28"/>
        </w:rPr>
        <w:t>resultados</w:t>
      </w:r>
      <w:r>
        <w:rPr>
          <w:b/>
          <w:sz w:val="28"/>
        </w:rPr>
        <w:t xml:space="preserve"> convincente</w:t>
      </w:r>
      <w:r w:rsidR="00762CCE">
        <w:rPr>
          <w:b/>
          <w:sz w:val="28"/>
        </w:rPr>
        <w:t>s para múltiples aplicaciones</w:t>
      </w:r>
    </w:p>
    <w:p w14:paraId="7B1B132E" w14:textId="235AFC0E" w:rsidR="0011493F" w:rsidRPr="0011493F" w:rsidRDefault="0011493F" w:rsidP="0011493F">
      <w:pPr>
        <w:spacing w:line="300" w:lineRule="auto"/>
        <w:rPr>
          <w:b/>
          <w:szCs w:val="18"/>
        </w:rPr>
      </w:pPr>
      <w:r>
        <w:rPr>
          <w:b/>
        </w:rPr>
        <w:t>Sappi amplía su cartera de productos de papeles frontales con Parade Label SG de su planta de Gratkorn</w:t>
      </w:r>
    </w:p>
    <w:p w14:paraId="58BBB56F" w14:textId="77777777" w:rsidR="0011493F" w:rsidRPr="0011493F" w:rsidRDefault="0011493F" w:rsidP="0011493F">
      <w:pPr>
        <w:spacing w:line="300" w:lineRule="auto"/>
        <w:rPr>
          <w:lang w:val="en-GB"/>
        </w:rPr>
      </w:pPr>
    </w:p>
    <w:p w14:paraId="342C488E" w14:textId="1C4C4AA3" w:rsidR="0011493F" w:rsidRPr="0011493F" w:rsidRDefault="0011493F" w:rsidP="0011493F">
      <w:pPr>
        <w:spacing w:line="300" w:lineRule="auto"/>
        <w:rPr>
          <w:b/>
          <w:bCs/>
        </w:rPr>
      </w:pPr>
      <w:r>
        <w:rPr>
          <w:b/>
        </w:rPr>
        <w:t xml:space="preserve">Sappi, fabricante de numerosos papeles para embalaje y especiales para una amplia gama de mercados, lanza el Parade Label SG, un papel frontal para etiquetas estucado por una cara que destaca por propiedades como la </w:t>
      </w:r>
      <w:r w:rsidR="00762CCE">
        <w:rPr>
          <w:b/>
        </w:rPr>
        <w:t>imprimibilidad</w:t>
      </w:r>
      <w:r>
        <w:rPr>
          <w:b/>
        </w:rPr>
        <w:t>, la opacidad y la rigidez, así como por sus múltiples opciones de procesamiento posterior.</w:t>
      </w:r>
    </w:p>
    <w:p w14:paraId="21E83246" w14:textId="77777777" w:rsidR="0011493F" w:rsidRPr="0011493F" w:rsidRDefault="0011493F" w:rsidP="0011493F">
      <w:pPr>
        <w:spacing w:line="300" w:lineRule="auto"/>
        <w:rPr>
          <w:b/>
          <w:bCs/>
          <w:lang w:val="en-GB"/>
        </w:rPr>
      </w:pPr>
    </w:p>
    <w:p w14:paraId="63DD743B" w14:textId="74E214C6" w:rsidR="0011493F" w:rsidRPr="0011493F" w:rsidRDefault="00A04610" w:rsidP="0011493F">
      <w:pPr>
        <w:numPr>
          <w:ilvl w:val="0"/>
          <w:numId w:val="8"/>
        </w:numPr>
        <w:spacing w:line="300" w:lineRule="auto"/>
        <w:contextualSpacing/>
        <w:jc w:val="left"/>
      </w:pPr>
      <w:r>
        <w:t xml:space="preserve">Papel frontal </w:t>
      </w:r>
      <w:r w:rsidR="00613F72">
        <w:t xml:space="preserve">semibrillante </w:t>
      </w:r>
      <w:r>
        <w:t>con características de rendimiento de alta calidad</w:t>
      </w:r>
    </w:p>
    <w:p w14:paraId="41C0DC3E" w14:textId="35D8005E" w:rsidR="0011493F" w:rsidRPr="0011493F" w:rsidRDefault="0011493F" w:rsidP="0011493F">
      <w:pPr>
        <w:numPr>
          <w:ilvl w:val="0"/>
          <w:numId w:val="8"/>
        </w:numPr>
        <w:spacing w:line="300" w:lineRule="auto"/>
        <w:contextualSpacing/>
        <w:jc w:val="left"/>
      </w:pPr>
      <w:r>
        <w:t>Adecuado para una amplia gama de aplicaciones, por ejemplo</w:t>
      </w:r>
      <w:r w:rsidR="00613F72">
        <w:t xml:space="preserve"> etiquetas para </w:t>
      </w:r>
      <w:r w:rsidR="002A5701">
        <w:t>productos alimentarios y no alimentarios</w:t>
      </w:r>
      <w:r w:rsidR="00613F72">
        <w:t xml:space="preserve">, artículos de belleza y salud </w:t>
      </w:r>
      <w:r w:rsidR="002A5701">
        <w:t>e impresión de información variable</w:t>
      </w:r>
    </w:p>
    <w:p w14:paraId="1ECE0414" w14:textId="32F3843D" w:rsidR="0011493F" w:rsidRPr="0011493F" w:rsidRDefault="00613F72" w:rsidP="0011493F">
      <w:pPr>
        <w:numPr>
          <w:ilvl w:val="0"/>
          <w:numId w:val="8"/>
        </w:numPr>
        <w:spacing w:line="300" w:lineRule="auto"/>
        <w:contextualSpacing/>
        <w:jc w:val="left"/>
      </w:pPr>
      <w:r>
        <w:t>D</w:t>
      </w:r>
      <w:r w:rsidR="00411C29">
        <w:t>isponible en 77</w:t>
      </w:r>
      <w:r>
        <w:t>, 78 y 80</w:t>
      </w:r>
      <w:r w:rsidR="00411C29">
        <w:t xml:space="preserve"> g/m²</w:t>
      </w:r>
    </w:p>
    <w:p w14:paraId="607F26AA" w14:textId="2C9152C6" w:rsidR="0011493F" w:rsidRPr="0011493F" w:rsidRDefault="0011493F" w:rsidP="0011493F">
      <w:pPr>
        <w:numPr>
          <w:ilvl w:val="0"/>
          <w:numId w:val="8"/>
        </w:numPr>
        <w:spacing w:line="300" w:lineRule="auto"/>
        <w:contextualSpacing/>
        <w:jc w:val="left"/>
      </w:pPr>
      <w:r>
        <w:t>Fabricado en Gratkorn, una de las fábricas de papel más grandes y ultramodernas de Europa</w:t>
      </w:r>
    </w:p>
    <w:p w14:paraId="08FB38D4" w14:textId="2382B84F" w:rsidR="0011493F" w:rsidRDefault="0011493F" w:rsidP="0011493F">
      <w:pPr>
        <w:spacing w:line="300" w:lineRule="auto"/>
        <w:jc w:val="left"/>
        <w:rPr>
          <w:lang w:val="en-GB"/>
        </w:rPr>
      </w:pPr>
    </w:p>
    <w:p w14:paraId="68E567DE" w14:textId="77777777" w:rsidR="0011493F" w:rsidRPr="0011493F" w:rsidRDefault="0011493F" w:rsidP="0011493F">
      <w:pPr>
        <w:spacing w:line="300" w:lineRule="auto"/>
        <w:jc w:val="left"/>
        <w:rPr>
          <w:lang w:val="en-GB"/>
        </w:rPr>
      </w:pPr>
    </w:p>
    <w:p w14:paraId="28BFD42A" w14:textId="0819F42F" w:rsidR="0011493F" w:rsidRPr="0011493F" w:rsidRDefault="0011493F" w:rsidP="0011493F">
      <w:pPr>
        <w:spacing w:line="300" w:lineRule="auto"/>
      </w:pPr>
      <w:r>
        <w:t xml:space="preserve">Sappi ofrece una amplia gama de papeles base para etiquetas de cola húmeda y autoadhesivas. Con su nuevo Parade Label SG, la empresa presenta ahora un papel para etiquetas estucado por una cara y semibrillante que está aprobado para el contacto directo con los alimentos y que cumple la norma DIN EN 71 sobre seguridad de los juguetes. </w:t>
      </w:r>
      <w:r w:rsidR="002A5701">
        <w:t xml:space="preserve">Gracias a su excelente imprimibilidad por transferencia térmica, la </w:t>
      </w:r>
      <w:r>
        <w:t>gama de aplicaciones incluye etiquetas para</w:t>
      </w:r>
      <w:r w:rsidR="002A5701">
        <w:t xml:space="preserve"> productos alimentarios y no alimentarios, bebidas y artículos de belleza y salud, así como para la logística y la impresión de información variable.</w:t>
      </w:r>
    </w:p>
    <w:p w14:paraId="623B1D1B" w14:textId="77777777" w:rsidR="0011493F" w:rsidRPr="0011493F" w:rsidRDefault="0011493F" w:rsidP="0011493F">
      <w:pPr>
        <w:spacing w:line="300" w:lineRule="auto"/>
        <w:rPr>
          <w:lang w:val="en-GB"/>
        </w:rPr>
      </w:pPr>
    </w:p>
    <w:p w14:paraId="10D88A73" w14:textId="71400A4E" w:rsidR="0011493F" w:rsidRPr="0011493F" w:rsidRDefault="0011493F" w:rsidP="0011493F">
      <w:pPr>
        <w:spacing w:line="300" w:lineRule="auto"/>
      </w:pPr>
      <w:r>
        <w:t>La solución de frontales a base de fibra garantiza resultados de alta calidad en la impresión y el acabado</w:t>
      </w:r>
      <w:r w:rsidR="002A5701">
        <w:t xml:space="preserve"> a lo largo de toda la cadena de </w:t>
      </w:r>
      <w:r w:rsidR="007D6C2A">
        <w:t>pro</w:t>
      </w:r>
      <w:r w:rsidR="002A5701">
        <w:t>ducción y transformación</w:t>
      </w:r>
      <w:r>
        <w:t xml:space="preserve">. Presenta una gran </w:t>
      </w:r>
      <w:r>
        <w:lastRenderedPageBreak/>
        <w:t>rigidez y resistencia, por lo que la etiqueta no se daña y se ajusta con precisión incluso después del etiquetado.</w:t>
      </w:r>
    </w:p>
    <w:p w14:paraId="5E4417FF" w14:textId="43CEA031" w:rsidR="0011493F" w:rsidRDefault="0011493F" w:rsidP="0011493F">
      <w:pPr>
        <w:spacing w:line="300" w:lineRule="auto"/>
        <w:rPr>
          <w:lang w:val="en-GB"/>
        </w:rPr>
      </w:pPr>
    </w:p>
    <w:p w14:paraId="68E44AE5" w14:textId="77777777" w:rsidR="0011493F" w:rsidRPr="0011493F" w:rsidRDefault="0011493F" w:rsidP="0011493F">
      <w:pPr>
        <w:spacing w:line="300" w:lineRule="auto"/>
        <w:rPr>
          <w:lang w:val="en-GB"/>
        </w:rPr>
      </w:pPr>
    </w:p>
    <w:p w14:paraId="48638C32" w14:textId="77777777" w:rsidR="0011493F" w:rsidRPr="0011493F" w:rsidRDefault="0011493F" w:rsidP="0011493F">
      <w:pPr>
        <w:spacing w:line="300" w:lineRule="auto"/>
        <w:rPr>
          <w:b/>
          <w:bCs/>
        </w:rPr>
      </w:pPr>
      <w:r>
        <w:rPr>
          <w:b/>
        </w:rPr>
        <w:t>Sappi invierte en la proximidad al cliente</w:t>
      </w:r>
    </w:p>
    <w:p w14:paraId="2E0622D9" w14:textId="69B827EC" w:rsidR="0011493F" w:rsidRDefault="0011493F" w:rsidP="0011493F">
      <w:pPr>
        <w:spacing w:line="300" w:lineRule="auto"/>
      </w:pPr>
      <w:r>
        <w:t xml:space="preserve">Para garantizar una disponibilidad del 100 % y una entrega rápida de sus papeles para etiquetas, Sappi se ha posicionado de forma proactiva para el futuro y, con sus plantas de Alfeld, Carmignano y Condino, ha establecido el rumbo para una producción fiable y unas cadenas de suministro sin fisuras. La planta de Gratkorn, donde Sappi ha invertido en nuevos equipos técnicos, se ha añadido ahora a la lista. Con unas modernas instalaciones de producción, desde las máquinas de papel hasta la tecnología de acabado, así como una amplia experiencia en la producción de papeles estucados, el centro tiene todo lo necesario para garantizar unos productos de primera clase. La capacidad disponible se está ampliando gradualmente para incluir la producción de papeles Parade Label junto con las calidades gráficas existentes. </w:t>
      </w:r>
    </w:p>
    <w:p w14:paraId="40BF7B04" w14:textId="77777777" w:rsidR="0093273D" w:rsidRDefault="0093273D" w:rsidP="0011493F">
      <w:pPr>
        <w:spacing w:line="300" w:lineRule="auto"/>
        <w:rPr>
          <w:lang w:val="en-GB"/>
        </w:rPr>
      </w:pPr>
    </w:p>
    <w:p w14:paraId="2A514BDC" w14:textId="55C10F54" w:rsidR="0093273D" w:rsidRPr="00F41DA5" w:rsidRDefault="0093273D" w:rsidP="0093273D">
      <w:r>
        <w:t>Gracias a la ubicación central de la planta de producción de Sappi en Gratkorn, Parade Label SG puede suministrarse rápidamente a toda Europa y a otros continentes. Las cortas distancias de transporte ahorran emisiones de efecto invernadero y protegen el medio ambiente. Además, los ciclos de producción más cortos permiten una buena disponibilidad y un rápido suministro. Parade Label SG está certificado para el contacto directo con los alimentos y está disponible en gramajes de 77</w:t>
      </w:r>
      <w:r w:rsidR="002A5701">
        <w:t>, 78 y 80</w:t>
      </w:r>
      <w:r>
        <w:t xml:space="preserve"> g/m². A petición del cliente, Sappi puede adjuntar a Parade Label SG los certificados FSC o PEFC.</w:t>
      </w:r>
    </w:p>
    <w:p w14:paraId="0BD7FACF" w14:textId="77777777" w:rsidR="0093273D" w:rsidRPr="0011493F" w:rsidRDefault="0093273D" w:rsidP="0093273D">
      <w:pPr>
        <w:spacing w:line="300" w:lineRule="auto"/>
        <w:rPr>
          <w:lang w:val="en-GB"/>
        </w:rPr>
      </w:pPr>
    </w:p>
    <w:p w14:paraId="3D4CDDFF" w14:textId="591D4230" w:rsidR="0011493F" w:rsidRPr="0011493F" w:rsidRDefault="0011493F" w:rsidP="0011493F">
      <w:pPr>
        <w:spacing w:line="300" w:lineRule="auto"/>
      </w:pPr>
      <w:r>
        <w:t>Sappi presentará sus nuevos desarrollos en el campo de los papeles para etiquetas en la próxima Labelexpo Europe en Bruselas en abril de 2022, entre otros eventos.</w:t>
      </w:r>
    </w:p>
    <w:p w14:paraId="48ED459F" w14:textId="77777777" w:rsidR="0011493F" w:rsidRPr="0011493F" w:rsidRDefault="0011493F" w:rsidP="0011493F">
      <w:pPr>
        <w:spacing w:line="300" w:lineRule="auto"/>
        <w:rPr>
          <w:lang w:val="en-GB"/>
        </w:rPr>
      </w:pPr>
    </w:p>
    <w:p w14:paraId="5194B143" w14:textId="77777777" w:rsidR="0011493F" w:rsidRPr="0011493F" w:rsidRDefault="0011493F" w:rsidP="0011493F">
      <w:pPr>
        <w:widowControl w:val="0"/>
        <w:suppressAutoHyphens/>
        <w:autoSpaceDE w:val="0"/>
        <w:autoSpaceDN w:val="0"/>
        <w:adjustRightInd w:val="0"/>
        <w:spacing w:line="360" w:lineRule="auto"/>
        <w:jc w:val="left"/>
        <w:textAlignment w:val="center"/>
        <w:rPr>
          <w:b/>
          <w:color w:val="000000"/>
          <w:lang w:val="en-GB"/>
        </w:rPr>
      </w:pPr>
    </w:p>
    <w:p w14:paraId="506142A3" w14:textId="3C2FB565" w:rsidR="0011493F" w:rsidRPr="0011493F" w:rsidRDefault="0011493F" w:rsidP="0011493F">
      <w:pPr>
        <w:widowControl w:val="0"/>
        <w:suppressAutoHyphens/>
        <w:autoSpaceDE w:val="0"/>
        <w:autoSpaceDN w:val="0"/>
        <w:adjustRightInd w:val="0"/>
        <w:spacing w:line="360" w:lineRule="auto"/>
        <w:jc w:val="left"/>
        <w:textAlignment w:val="center"/>
        <w:rPr>
          <w:b/>
          <w:color w:val="000000"/>
        </w:rPr>
      </w:pPr>
      <w:r>
        <w:rPr>
          <w:b/>
          <w:color w:val="000000"/>
        </w:rPr>
        <w:t>Material gráfico para esta nota de prensa</w:t>
      </w:r>
    </w:p>
    <w:p w14:paraId="3E464540" w14:textId="77777777" w:rsidR="0011493F" w:rsidRPr="0011493F" w:rsidRDefault="0011493F" w:rsidP="0011493F">
      <w:pPr>
        <w:widowControl w:val="0"/>
        <w:suppressAutoHyphens/>
        <w:autoSpaceDE w:val="0"/>
        <w:autoSpaceDN w:val="0"/>
        <w:adjustRightInd w:val="0"/>
        <w:spacing w:line="360" w:lineRule="auto"/>
        <w:jc w:val="left"/>
        <w:textAlignment w:val="center"/>
        <w:rPr>
          <w:color w:val="000000"/>
        </w:rPr>
      </w:pPr>
      <w:r>
        <w:rPr>
          <w:color w:val="000000"/>
        </w:rPr>
        <w:t>Créditos de las imágenes: Sappi Europa</w:t>
      </w:r>
    </w:p>
    <w:p w14:paraId="698E01D1" w14:textId="07E892A9" w:rsidR="0085701C" w:rsidRDefault="0085701C" w:rsidP="00821976">
      <w:pPr>
        <w:rPr>
          <w:bCs/>
          <w:lang w:val="en-GB"/>
        </w:rPr>
      </w:pPr>
    </w:p>
    <w:p w14:paraId="004F07CF" w14:textId="0B6D4AF5" w:rsidR="0085701C" w:rsidRDefault="0085701C" w:rsidP="00821976">
      <w:pPr>
        <w:rPr>
          <w:bCs/>
          <w:lang w:val="en-GB"/>
        </w:rPr>
      </w:pPr>
    </w:p>
    <w:p w14:paraId="7AE14090" w14:textId="2E76D0EB" w:rsidR="005F3715" w:rsidRDefault="005F3715" w:rsidP="00821976">
      <w:pPr>
        <w:rPr>
          <w:bCs/>
          <w:lang w:val="en-GB"/>
        </w:rPr>
      </w:pPr>
    </w:p>
    <w:p w14:paraId="1F39A3E9" w14:textId="0151E1A3" w:rsidR="005F3715" w:rsidRDefault="005F3715" w:rsidP="00821976">
      <w:pPr>
        <w:rPr>
          <w:bCs/>
          <w:lang w:val="en-GB"/>
        </w:rPr>
      </w:pPr>
    </w:p>
    <w:p w14:paraId="3D49E256" w14:textId="567CD8F4" w:rsidR="005F3715" w:rsidRDefault="005F3715" w:rsidP="00821976">
      <w:pPr>
        <w:rPr>
          <w:bCs/>
          <w:lang w:val="en-GB"/>
        </w:rPr>
      </w:pPr>
    </w:p>
    <w:p w14:paraId="0E9BFA89" w14:textId="10E710D8" w:rsidR="005F3715" w:rsidRDefault="005F3715" w:rsidP="00821976">
      <w:pPr>
        <w:rPr>
          <w:bCs/>
          <w:lang w:val="en-GB"/>
        </w:rPr>
      </w:pPr>
    </w:p>
    <w:p w14:paraId="0B7DF55B" w14:textId="7A3A5116" w:rsidR="005F3715" w:rsidRDefault="005F3715" w:rsidP="00821976">
      <w:pPr>
        <w:rPr>
          <w:bCs/>
          <w:lang w:val="en-GB"/>
        </w:rPr>
      </w:pPr>
    </w:p>
    <w:p w14:paraId="2A45BF91" w14:textId="50D2D9D8" w:rsidR="005F3715" w:rsidRDefault="005F3715" w:rsidP="00821976">
      <w:pPr>
        <w:rPr>
          <w:bCs/>
          <w:lang w:val="en-GB"/>
        </w:rPr>
      </w:pPr>
    </w:p>
    <w:p w14:paraId="43FC07D7" w14:textId="36C58AD0" w:rsidR="005F3715" w:rsidRDefault="005F3715" w:rsidP="00821976">
      <w:pPr>
        <w:rPr>
          <w:bCs/>
          <w:lang w:val="en-GB"/>
        </w:rPr>
      </w:pPr>
    </w:p>
    <w:p w14:paraId="536B20E2" w14:textId="4FD95757" w:rsidR="005F3715" w:rsidRDefault="005F3715" w:rsidP="00821976">
      <w:pPr>
        <w:rPr>
          <w:bCs/>
          <w:lang w:val="en-GB"/>
        </w:rPr>
      </w:pPr>
    </w:p>
    <w:p w14:paraId="5FF88B41" w14:textId="5D0336F8" w:rsidR="005F3715" w:rsidRDefault="005F3715" w:rsidP="00821976">
      <w:pPr>
        <w:rPr>
          <w:bCs/>
          <w:lang w:val="en-GB"/>
        </w:rPr>
      </w:pPr>
    </w:p>
    <w:p w14:paraId="5F60B9AF" w14:textId="77777777" w:rsidR="005F3715" w:rsidRDefault="005F3715" w:rsidP="00821976">
      <w:pPr>
        <w:rPr>
          <w:bCs/>
          <w:lang w:val="en-GB"/>
        </w:rPr>
      </w:pPr>
    </w:p>
    <w:p w14:paraId="45766232" w14:textId="413E3B14" w:rsidR="0085701C" w:rsidRDefault="0085701C" w:rsidP="00821976">
      <w:pPr>
        <w:rPr>
          <w:bCs/>
          <w:lang w:val="en-GB"/>
        </w:rPr>
      </w:pPr>
    </w:p>
    <w:p w14:paraId="042CE948" w14:textId="49FE22C8" w:rsidR="0085701C" w:rsidRDefault="0085701C" w:rsidP="00821976">
      <w:pPr>
        <w:rPr>
          <w:bCs/>
          <w:lang w:val="en-GB"/>
        </w:rPr>
      </w:pPr>
    </w:p>
    <w:p w14:paraId="35893244" w14:textId="77777777" w:rsidR="0085701C" w:rsidRPr="001115A6" w:rsidRDefault="0085701C" w:rsidP="00821976">
      <w:pPr>
        <w:rPr>
          <w:bCs/>
          <w:lang w:val="en-GB"/>
        </w:rPr>
      </w:pPr>
    </w:p>
    <w:p w14:paraId="6FA17EA3" w14:textId="77777777" w:rsidR="0062551C" w:rsidRPr="001115A6" w:rsidRDefault="0062551C" w:rsidP="00821976">
      <w:pPr>
        <w:rPr>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150CEE" w:rsidRPr="001115A6" w14:paraId="4907F401" w14:textId="77777777" w:rsidTr="00DC5AC0">
        <w:trPr>
          <w:trHeight w:val="1143"/>
        </w:trPr>
        <w:tc>
          <w:tcPr>
            <w:tcW w:w="9072" w:type="dxa"/>
            <w:shd w:val="clear" w:color="auto" w:fill="auto"/>
            <w:vAlign w:val="center"/>
          </w:tcPr>
          <w:p w14:paraId="7A52994B" w14:textId="77777777" w:rsidR="008E2BAF" w:rsidRPr="001115A6" w:rsidRDefault="008E2BAF" w:rsidP="00157931">
            <w:pPr>
              <w:rPr>
                <w:rFonts w:ascii="Calisto MT" w:hAnsi="Calisto MT"/>
                <w:b/>
                <w:sz w:val="28"/>
                <w:szCs w:val="28"/>
                <w:lang w:val="en-GB"/>
              </w:rPr>
            </w:pPr>
          </w:p>
          <w:p w14:paraId="588C8EAD" w14:textId="7CA8FF2F" w:rsidR="00157931" w:rsidRPr="001115A6" w:rsidRDefault="00157931" w:rsidP="00157931">
            <w:pPr>
              <w:rPr>
                <w:rFonts w:ascii="Calisto MT" w:hAnsi="Calisto MT"/>
                <w:b/>
                <w:sz w:val="28"/>
                <w:szCs w:val="28"/>
              </w:rPr>
            </w:pPr>
            <w:r>
              <w:rPr>
                <w:rFonts w:ascii="Calisto MT" w:hAnsi="Calisto MT"/>
                <w:b/>
                <w:sz w:val="28"/>
              </w:rPr>
              <w:t>About Sappi</w:t>
            </w:r>
          </w:p>
          <w:p w14:paraId="234A6F7F" w14:textId="625CA5C1" w:rsidR="00157931" w:rsidRPr="001115A6" w:rsidRDefault="00157931" w:rsidP="00157931">
            <w:r>
              <w:t>Sappi is a leading global provider of sustainable woodfibre products and solutions, in the fields of dissolving pulp, printing papers, packaging and speciality papers, casting and release papers, biomaterials and bio-energy. As a company that relies on renewable natural resources, sustainability is at our core. Sappi European mills hold chain of custody certifications under the Forest Stewardship Council™ (FSC™ C015022) and/or the Programme for the Endorsement of Forest Certification™ (PEFC/07-32-76) systems. Our papers are produced in mills accredited with ISO 9001, ISO 14001, ISO 50 001 and OHSAS 18001 certification. We have EMAS registration at 5 of our 10 mills in Europe.</w:t>
            </w:r>
          </w:p>
          <w:p w14:paraId="79A41D25" w14:textId="77777777" w:rsidR="00157931" w:rsidRPr="001115A6" w:rsidRDefault="00157931" w:rsidP="00157931">
            <w:r>
              <w:t xml:space="preserve">  </w:t>
            </w:r>
          </w:p>
          <w:p w14:paraId="27FF159F" w14:textId="090E115E" w:rsidR="00150CEE" w:rsidRPr="001115A6" w:rsidRDefault="00157931" w:rsidP="00157931">
            <w:r>
              <w:t xml:space="preserve">Sappi Europe is a division of Sappi Limited (JSE), headquartered in Johannesburg, South Africa, with 12,500 employees and 19 production facilities on three continents in nine countries, 37 sales offices globally, and customers in over 150 countries around the world. Learn more about Sappi at </w:t>
            </w:r>
            <w:hyperlink r:id="rId16" w:history="1">
              <w:r>
                <w:rPr>
                  <w:rStyle w:val="Hyperlink"/>
                </w:rPr>
                <w:t>www.sappi.com</w:t>
              </w:r>
            </w:hyperlink>
          </w:p>
          <w:p w14:paraId="7FED2DEE" w14:textId="77777777" w:rsidR="00150CEE" w:rsidRPr="001115A6" w:rsidRDefault="00150CEE" w:rsidP="00DC5AC0">
            <w:pPr>
              <w:rPr>
                <w:lang w:val="en-GB"/>
              </w:rPr>
            </w:pPr>
          </w:p>
        </w:tc>
      </w:tr>
    </w:tbl>
    <w:p w14:paraId="2E8F7753" w14:textId="6A40C6AB" w:rsidR="00CD36BC" w:rsidRPr="001115A6" w:rsidRDefault="00CD36BC" w:rsidP="00821976">
      <w:pPr>
        <w:rPr>
          <w:lang w:val="en-GB"/>
        </w:rPr>
      </w:pPr>
    </w:p>
    <w:sectPr w:rsidR="00CD36BC" w:rsidRPr="001115A6" w:rsidSect="00260C15">
      <w:type w:val="continuous"/>
      <w:pgSz w:w="11900" w:h="16840"/>
      <w:pgMar w:top="2268" w:right="1134" w:bottom="1276" w:left="1701" w:header="720" w:footer="90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C97E" w14:textId="77777777" w:rsidR="009C771B" w:rsidRDefault="009C771B" w:rsidP="00557670">
      <w:r>
        <w:separator/>
      </w:r>
    </w:p>
    <w:p w14:paraId="786292C1" w14:textId="77777777" w:rsidR="009C771B" w:rsidRDefault="009C771B"/>
  </w:endnote>
  <w:endnote w:type="continuationSeparator" w:id="0">
    <w:p w14:paraId="695F9798" w14:textId="77777777" w:rsidR="009C771B" w:rsidRDefault="009C771B" w:rsidP="00557670">
      <w:r>
        <w:continuationSeparator/>
      </w:r>
    </w:p>
    <w:p w14:paraId="134796BC" w14:textId="77777777" w:rsidR="009C771B" w:rsidRDefault="009C7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inionPro-Regular">
    <w:altName w:val="Calibri"/>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4120" w14:textId="77777777" w:rsidR="00D272E9" w:rsidRPr="00365883" w:rsidRDefault="00D272E9" w:rsidP="00470A7D">
    <w:pPr>
      <w:pStyle w:val="Kopfzeile"/>
      <w:tabs>
        <w:tab w:val="clear" w:pos="4320"/>
        <w:tab w:val="clear" w:pos="8640"/>
      </w:tabs>
      <w:rPr>
        <w:sz w:val="14"/>
        <w:szCs w:val="14"/>
      </w:rPr>
    </w:pPr>
    <w:r>
      <w:rPr>
        <w:noProof/>
      </w:rPr>
      <w:drawing>
        <wp:anchor distT="0" distB="0" distL="114300" distR="114300" simplePos="0" relativeHeight="251674112" behindDoc="1" locked="1" layoutInCell="1" allowOverlap="1" wp14:anchorId="5541750D" wp14:editId="4B344E50">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77B4" w14:textId="77777777" w:rsidR="00D272E9" w:rsidRPr="00365883" w:rsidRDefault="00D272E9" w:rsidP="00DE6BE6">
    <w:pPr>
      <w:pStyle w:val="Fuzeile"/>
      <w:rPr>
        <w:sz w:val="14"/>
        <w:szCs w:val="14"/>
      </w:rPr>
    </w:pPr>
    <w:r>
      <w:rPr>
        <w:noProof/>
      </w:rPr>
      <w:drawing>
        <wp:anchor distT="0" distB="0" distL="114300" distR="114300" simplePos="0" relativeHeight="251672064" behindDoc="1" locked="1" layoutInCell="1" allowOverlap="1" wp14:anchorId="30AD1DB1" wp14:editId="7C58E5D7">
          <wp:simplePos x="0" y="0"/>
          <wp:positionH relativeFrom="page">
            <wp:posOffset>-1270</wp:posOffset>
          </wp:positionH>
          <wp:positionV relativeFrom="page">
            <wp:posOffset>9071610</wp:posOffset>
          </wp:positionV>
          <wp:extent cx="7559675"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6A8FE" w14:textId="77777777" w:rsidR="009C771B" w:rsidRDefault="009C771B" w:rsidP="00557670">
      <w:r>
        <w:separator/>
      </w:r>
    </w:p>
    <w:p w14:paraId="6EADDD94" w14:textId="77777777" w:rsidR="009C771B" w:rsidRDefault="009C771B"/>
  </w:footnote>
  <w:footnote w:type="continuationSeparator" w:id="0">
    <w:p w14:paraId="556CB89A" w14:textId="77777777" w:rsidR="009C771B" w:rsidRDefault="009C771B" w:rsidP="00557670">
      <w:r>
        <w:continuationSeparator/>
      </w:r>
    </w:p>
    <w:p w14:paraId="46F2C69C" w14:textId="77777777" w:rsidR="009C771B" w:rsidRDefault="009C77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26AA" w14:textId="77777777" w:rsidR="00D272E9" w:rsidRPr="001571FA" w:rsidRDefault="00D272E9">
    <w:pPr>
      <w:pStyle w:val="Kopfzeile"/>
      <w:rPr>
        <w:noProof/>
        <w:sz w:val="18"/>
        <w:szCs w:val="18"/>
      </w:rPr>
    </w:pPr>
  </w:p>
  <w:p w14:paraId="481F4231" w14:textId="77777777" w:rsidR="00D272E9" w:rsidRPr="001571FA" w:rsidRDefault="00D272E9">
    <w:pPr>
      <w:pStyle w:val="Kopfzeile"/>
      <w:rPr>
        <w:noProof/>
        <w:sz w:val="18"/>
        <w:szCs w:val="18"/>
      </w:rPr>
    </w:pPr>
    <w:r>
      <w:rPr>
        <w:noProof/>
        <w:sz w:val="18"/>
      </w:rPr>
      <w:drawing>
        <wp:anchor distT="0" distB="0" distL="114300" distR="114300" simplePos="0" relativeHeight="251676160" behindDoc="1" locked="0" layoutInCell="1" allowOverlap="1" wp14:anchorId="683F6679" wp14:editId="634B27C4">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723B23FF" w14:textId="77777777" w:rsidR="00D272E9" w:rsidRPr="001571FA" w:rsidRDefault="00D272E9">
    <w:pPr>
      <w:pStyle w:val="Kopfzeile"/>
      <w:rPr>
        <w:noProof/>
        <w:sz w:val="18"/>
        <w:szCs w:val="18"/>
      </w:rPr>
    </w:pPr>
  </w:p>
  <w:p w14:paraId="61E0D171" w14:textId="77777777" w:rsidR="00D272E9" w:rsidRPr="001571FA" w:rsidRDefault="00D272E9" w:rsidP="00EE3FAB">
    <w:pPr>
      <w:pStyle w:val="Kopfzeile"/>
      <w:tabs>
        <w:tab w:val="clear" w:pos="8640"/>
        <w:tab w:val="right" w:pos="9065"/>
      </w:tabs>
      <w:rPr>
        <w:noProof/>
        <w:sz w:val="18"/>
        <w:szCs w:val="18"/>
      </w:rPr>
    </w:pPr>
    <w:r>
      <w:rPr>
        <w:sz w:val="18"/>
      </w:rPr>
      <w:tab/>
    </w:r>
    <w:r>
      <w:rPr>
        <w:sz w:val="18"/>
      </w:rPr>
      <w:tab/>
      <w:t xml:space="preserve">Página </w:t>
    </w:r>
    <w:r w:rsidRPr="001571FA">
      <w:rPr>
        <w:sz w:val="18"/>
      </w:rPr>
      <w:fldChar w:fldCharType="begin"/>
    </w:r>
    <w:r w:rsidRPr="001571FA">
      <w:rPr>
        <w:sz w:val="18"/>
      </w:rPr>
      <w:instrText xml:space="preserve"> PAGE </w:instrText>
    </w:r>
    <w:r w:rsidRPr="001571FA">
      <w:rPr>
        <w:sz w:val="18"/>
      </w:rPr>
      <w:fldChar w:fldCharType="separate"/>
    </w:r>
    <w:r w:rsidRPr="001571FA">
      <w:rPr>
        <w:sz w:val="18"/>
      </w:rPr>
      <w:t>2</w:t>
    </w:r>
    <w:r w:rsidRPr="001571FA">
      <w:rPr>
        <w:sz w:val="18"/>
      </w:rPr>
      <w:fldChar w:fldCharType="end"/>
    </w:r>
    <w:r>
      <w:rPr>
        <w:sz w:val="18"/>
      </w:rPr>
      <w:t xml:space="preserve"> de </w:t>
    </w:r>
    <w:r w:rsidRPr="001571FA">
      <w:rPr>
        <w:sz w:val="18"/>
      </w:rPr>
      <w:fldChar w:fldCharType="begin"/>
    </w:r>
    <w:r w:rsidRPr="001571FA">
      <w:rPr>
        <w:sz w:val="18"/>
      </w:rPr>
      <w:instrText xml:space="preserve"> NUMPAGES </w:instrText>
    </w:r>
    <w:r w:rsidRPr="001571FA">
      <w:rPr>
        <w:sz w:val="18"/>
      </w:rPr>
      <w:fldChar w:fldCharType="separate"/>
    </w:r>
    <w:r w:rsidRPr="001571FA">
      <w:rPr>
        <w:sz w:val="18"/>
      </w:rPr>
      <w:t>2</w:t>
    </w:r>
    <w:r w:rsidRPr="001571FA">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92361" w14:textId="77777777" w:rsidR="00D272E9" w:rsidRPr="001571FA" w:rsidRDefault="00D272E9" w:rsidP="000D3516">
    <w:pPr>
      <w:pStyle w:val="Kopfzeile"/>
      <w:tabs>
        <w:tab w:val="clear" w:pos="4320"/>
        <w:tab w:val="clear" w:pos="864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5953"/>
    <w:multiLevelType w:val="hybridMultilevel"/>
    <w:tmpl w:val="0E7AC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6F68FA"/>
    <w:multiLevelType w:val="hybridMultilevel"/>
    <w:tmpl w:val="009CB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35F547E0"/>
    <w:multiLevelType w:val="hybridMultilevel"/>
    <w:tmpl w:val="BA1EAA52"/>
    <w:lvl w:ilvl="0" w:tplc="C01C7BA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991F28"/>
    <w:multiLevelType w:val="hybridMultilevel"/>
    <w:tmpl w:val="D954F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913A0B"/>
    <w:multiLevelType w:val="hybridMultilevel"/>
    <w:tmpl w:val="02362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B603549"/>
    <w:multiLevelType w:val="hybridMultilevel"/>
    <w:tmpl w:val="EC646226"/>
    <w:lvl w:ilvl="0" w:tplc="AFD06A3C">
      <w:numFmt w:val="bullet"/>
      <w:lvlText w:val="•"/>
      <w:lvlJc w:val="left"/>
      <w:pPr>
        <w:ind w:left="1080" w:hanging="720"/>
      </w:pPr>
      <w:rPr>
        <w:rFonts w:ascii="Arial" w:eastAsia="MS Mincho"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F02003D"/>
    <w:multiLevelType w:val="hybridMultilevel"/>
    <w:tmpl w:val="B5A4E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694720"/>
    <w:multiLevelType w:val="hybridMultilevel"/>
    <w:tmpl w:val="F1804300"/>
    <w:lvl w:ilvl="0" w:tplc="07049A4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6"/>
  </w:num>
  <w:num w:numId="6">
    <w:abstractNumId w:val="8"/>
  </w:num>
  <w:num w:numId="7">
    <w:abstractNumId w:val="8"/>
  </w:num>
  <w:num w:numId="8">
    <w:abstractNumId w:val="5"/>
  </w:num>
  <w:num w:numId="9">
    <w:abstractNumId w:val="4"/>
  </w:num>
  <w:num w:numId="10">
    <w:abstractNumId w:val="3"/>
  </w:num>
  <w:num w:numId="11">
    <w:abstractNumId w:val="7"/>
  </w:num>
  <w:num w:numId="12">
    <w:abstractNumId w:val="10"/>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20"/>
  <w:hyphenationZone w:val="425"/>
  <w:drawingGridHorizontalSpacing w:val="181"/>
  <w:drawingGridVerticalSpacing w:val="181"/>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1MjcyMTA2NTSwNDZQ0lEKTi0uzszPAykwqQUA22TCrCwAAAA="/>
  </w:docVars>
  <w:rsids>
    <w:rsidRoot w:val="00157931"/>
    <w:rsid w:val="00005568"/>
    <w:rsid w:val="00021071"/>
    <w:rsid w:val="00024AF6"/>
    <w:rsid w:val="00025A3B"/>
    <w:rsid w:val="00035A56"/>
    <w:rsid w:val="0003735C"/>
    <w:rsid w:val="000408B1"/>
    <w:rsid w:val="00060C70"/>
    <w:rsid w:val="00063B9D"/>
    <w:rsid w:val="000715CD"/>
    <w:rsid w:val="000771F2"/>
    <w:rsid w:val="00077340"/>
    <w:rsid w:val="000836BF"/>
    <w:rsid w:val="000A359C"/>
    <w:rsid w:val="000D3146"/>
    <w:rsid w:val="000D3516"/>
    <w:rsid w:val="000D3A53"/>
    <w:rsid w:val="000D743C"/>
    <w:rsid w:val="000E2D70"/>
    <w:rsid w:val="001036BF"/>
    <w:rsid w:val="00106016"/>
    <w:rsid w:val="001115A6"/>
    <w:rsid w:val="0011493F"/>
    <w:rsid w:val="00115781"/>
    <w:rsid w:val="00116B09"/>
    <w:rsid w:val="001419DB"/>
    <w:rsid w:val="00147EE9"/>
    <w:rsid w:val="00150CEE"/>
    <w:rsid w:val="00157118"/>
    <w:rsid w:val="001571FA"/>
    <w:rsid w:val="00157931"/>
    <w:rsid w:val="00161D21"/>
    <w:rsid w:val="00162219"/>
    <w:rsid w:val="00165C56"/>
    <w:rsid w:val="0017140E"/>
    <w:rsid w:val="00177BF3"/>
    <w:rsid w:val="00194BCA"/>
    <w:rsid w:val="00196B5D"/>
    <w:rsid w:val="001A295E"/>
    <w:rsid w:val="001A2A70"/>
    <w:rsid w:val="001B564D"/>
    <w:rsid w:val="001C47C4"/>
    <w:rsid w:val="001D2350"/>
    <w:rsid w:val="001D7C05"/>
    <w:rsid w:val="001E11FD"/>
    <w:rsid w:val="001F5A02"/>
    <w:rsid w:val="001F6B19"/>
    <w:rsid w:val="00204F05"/>
    <w:rsid w:val="00247A6C"/>
    <w:rsid w:val="00260C15"/>
    <w:rsid w:val="00264102"/>
    <w:rsid w:val="00264765"/>
    <w:rsid w:val="0026646F"/>
    <w:rsid w:val="002743F6"/>
    <w:rsid w:val="00277E36"/>
    <w:rsid w:val="00282C45"/>
    <w:rsid w:val="002904DF"/>
    <w:rsid w:val="002A5701"/>
    <w:rsid w:val="002A5F61"/>
    <w:rsid w:val="002B28F2"/>
    <w:rsid w:val="002D5FFF"/>
    <w:rsid w:val="002E008C"/>
    <w:rsid w:val="002E6AC7"/>
    <w:rsid w:val="002F2913"/>
    <w:rsid w:val="003044CF"/>
    <w:rsid w:val="00313F4A"/>
    <w:rsid w:val="003200AA"/>
    <w:rsid w:val="00337B8F"/>
    <w:rsid w:val="00343015"/>
    <w:rsid w:val="00343AD4"/>
    <w:rsid w:val="003450D9"/>
    <w:rsid w:val="00353997"/>
    <w:rsid w:val="00357DDA"/>
    <w:rsid w:val="00365883"/>
    <w:rsid w:val="00393CE0"/>
    <w:rsid w:val="003B4373"/>
    <w:rsid w:val="003D1EF1"/>
    <w:rsid w:val="003D635E"/>
    <w:rsid w:val="003E0D7A"/>
    <w:rsid w:val="003E30DA"/>
    <w:rsid w:val="00402E40"/>
    <w:rsid w:val="00411C29"/>
    <w:rsid w:val="0041669C"/>
    <w:rsid w:val="00450281"/>
    <w:rsid w:val="00454A5A"/>
    <w:rsid w:val="00460084"/>
    <w:rsid w:val="00461F31"/>
    <w:rsid w:val="00470A7D"/>
    <w:rsid w:val="00487414"/>
    <w:rsid w:val="00491B1E"/>
    <w:rsid w:val="0049754E"/>
    <w:rsid w:val="004A2565"/>
    <w:rsid w:val="004A2F2F"/>
    <w:rsid w:val="004A5136"/>
    <w:rsid w:val="004B745F"/>
    <w:rsid w:val="004C08B2"/>
    <w:rsid w:val="004C2A92"/>
    <w:rsid w:val="004D028F"/>
    <w:rsid w:val="004D213C"/>
    <w:rsid w:val="004E7C6A"/>
    <w:rsid w:val="005106CC"/>
    <w:rsid w:val="005175A8"/>
    <w:rsid w:val="00535ED3"/>
    <w:rsid w:val="005561B5"/>
    <w:rsid w:val="00557670"/>
    <w:rsid w:val="00560178"/>
    <w:rsid w:val="00570B9B"/>
    <w:rsid w:val="00571A55"/>
    <w:rsid w:val="0058094E"/>
    <w:rsid w:val="00586BB8"/>
    <w:rsid w:val="0059529E"/>
    <w:rsid w:val="005A7FA7"/>
    <w:rsid w:val="005B37A4"/>
    <w:rsid w:val="005C4D60"/>
    <w:rsid w:val="005D0601"/>
    <w:rsid w:val="005D3FC9"/>
    <w:rsid w:val="005E208A"/>
    <w:rsid w:val="005F3715"/>
    <w:rsid w:val="005F6951"/>
    <w:rsid w:val="00604970"/>
    <w:rsid w:val="00613F72"/>
    <w:rsid w:val="00621861"/>
    <w:rsid w:val="0062551C"/>
    <w:rsid w:val="00625964"/>
    <w:rsid w:val="006324A0"/>
    <w:rsid w:val="0063344B"/>
    <w:rsid w:val="0063763F"/>
    <w:rsid w:val="00651CB9"/>
    <w:rsid w:val="00660B62"/>
    <w:rsid w:val="0066492C"/>
    <w:rsid w:val="00665E18"/>
    <w:rsid w:val="00677D2F"/>
    <w:rsid w:val="006A4B79"/>
    <w:rsid w:val="006A53E8"/>
    <w:rsid w:val="006B42DC"/>
    <w:rsid w:val="006B5CEE"/>
    <w:rsid w:val="006B7025"/>
    <w:rsid w:val="006E1597"/>
    <w:rsid w:val="0070167E"/>
    <w:rsid w:val="007019C3"/>
    <w:rsid w:val="00706065"/>
    <w:rsid w:val="00714365"/>
    <w:rsid w:val="00715346"/>
    <w:rsid w:val="007204CE"/>
    <w:rsid w:val="007604A5"/>
    <w:rsid w:val="00762CCE"/>
    <w:rsid w:val="00786EFA"/>
    <w:rsid w:val="007A2410"/>
    <w:rsid w:val="007B2549"/>
    <w:rsid w:val="007C4B1A"/>
    <w:rsid w:val="007C7014"/>
    <w:rsid w:val="007D6C2A"/>
    <w:rsid w:val="007D720A"/>
    <w:rsid w:val="007E38BE"/>
    <w:rsid w:val="007F12C0"/>
    <w:rsid w:val="007F6AD7"/>
    <w:rsid w:val="008048E7"/>
    <w:rsid w:val="00821976"/>
    <w:rsid w:val="008305A7"/>
    <w:rsid w:val="008359B5"/>
    <w:rsid w:val="0085701C"/>
    <w:rsid w:val="00860659"/>
    <w:rsid w:val="00864891"/>
    <w:rsid w:val="008662B4"/>
    <w:rsid w:val="00872A9A"/>
    <w:rsid w:val="008750DE"/>
    <w:rsid w:val="00882830"/>
    <w:rsid w:val="00885257"/>
    <w:rsid w:val="00885B2A"/>
    <w:rsid w:val="008B612E"/>
    <w:rsid w:val="008D163C"/>
    <w:rsid w:val="008E2BAF"/>
    <w:rsid w:val="008E38F6"/>
    <w:rsid w:val="008E43E7"/>
    <w:rsid w:val="008E5D06"/>
    <w:rsid w:val="008E5D08"/>
    <w:rsid w:val="008F3999"/>
    <w:rsid w:val="0090087E"/>
    <w:rsid w:val="00904FEF"/>
    <w:rsid w:val="0091234F"/>
    <w:rsid w:val="00927578"/>
    <w:rsid w:val="00930838"/>
    <w:rsid w:val="00931FFF"/>
    <w:rsid w:val="0093273D"/>
    <w:rsid w:val="0093306D"/>
    <w:rsid w:val="00933204"/>
    <w:rsid w:val="00936F6D"/>
    <w:rsid w:val="00943BFA"/>
    <w:rsid w:val="00945665"/>
    <w:rsid w:val="00946C52"/>
    <w:rsid w:val="00950375"/>
    <w:rsid w:val="00960CC3"/>
    <w:rsid w:val="009724B4"/>
    <w:rsid w:val="00972B54"/>
    <w:rsid w:val="00977567"/>
    <w:rsid w:val="00983380"/>
    <w:rsid w:val="0098340B"/>
    <w:rsid w:val="00983CCA"/>
    <w:rsid w:val="009A3480"/>
    <w:rsid w:val="009B5626"/>
    <w:rsid w:val="009C22CD"/>
    <w:rsid w:val="009C30EC"/>
    <w:rsid w:val="009C771B"/>
    <w:rsid w:val="009D164E"/>
    <w:rsid w:val="009E0286"/>
    <w:rsid w:val="009E05FA"/>
    <w:rsid w:val="009E12D6"/>
    <w:rsid w:val="009E1E75"/>
    <w:rsid w:val="00A031A8"/>
    <w:rsid w:val="00A03EB5"/>
    <w:rsid w:val="00A04610"/>
    <w:rsid w:val="00A0758E"/>
    <w:rsid w:val="00A133EB"/>
    <w:rsid w:val="00A45379"/>
    <w:rsid w:val="00A629DB"/>
    <w:rsid w:val="00A6636D"/>
    <w:rsid w:val="00A72C8D"/>
    <w:rsid w:val="00A81D1A"/>
    <w:rsid w:val="00AB4BD6"/>
    <w:rsid w:val="00AC7F1B"/>
    <w:rsid w:val="00AE15B5"/>
    <w:rsid w:val="00AF1337"/>
    <w:rsid w:val="00AF55E8"/>
    <w:rsid w:val="00B257A3"/>
    <w:rsid w:val="00B31729"/>
    <w:rsid w:val="00B3338A"/>
    <w:rsid w:val="00B33FC5"/>
    <w:rsid w:val="00B357C3"/>
    <w:rsid w:val="00B46289"/>
    <w:rsid w:val="00B576A4"/>
    <w:rsid w:val="00B57DBE"/>
    <w:rsid w:val="00B60D5D"/>
    <w:rsid w:val="00B616D0"/>
    <w:rsid w:val="00B76914"/>
    <w:rsid w:val="00B93E46"/>
    <w:rsid w:val="00BB26C3"/>
    <w:rsid w:val="00BC7CB8"/>
    <w:rsid w:val="00BD0637"/>
    <w:rsid w:val="00BD0DAD"/>
    <w:rsid w:val="00BD204E"/>
    <w:rsid w:val="00BD3442"/>
    <w:rsid w:val="00BE0F63"/>
    <w:rsid w:val="00BE1688"/>
    <w:rsid w:val="00BE31B2"/>
    <w:rsid w:val="00BF483F"/>
    <w:rsid w:val="00C006CF"/>
    <w:rsid w:val="00C01684"/>
    <w:rsid w:val="00C03C7A"/>
    <w:rsid w:val="00C1628C"/>
    <w:rsid w:val="00C26789"/>
    <w:rsid w:val="00C349DE"/>
    <w:rsid w:val="00C3625B"/>
    <w:rsid w:val="00C402B9"/>
    <w:rsid w:val="00C46652"/>
    <w:rsid w:val="00C47E6A"/>
    <w:rsid w:val="00C6461E"/>
    <w:rsid w:val="00C64771"/>
    <w:rsid w:val="00C822D1"/>
    <w:rsid w:val="00C852B3"/>
    <w:rsid w:val="00C923E3"/>
    <w:rsid w:val="00CA72AE"/>
    <w:rsid w:val="00CB1118"/>
    <w:rsid w:val="00CD025D"/>
    <w:rsid w:val="00CD36BC"/>
    <w:rsid w:val="00CE1624"/>
    <w:rsid w:val="00CE24D0"/>
    <w:rsid w:val="00CE5AC0"/>
    <w:rsid w:val="00CE69E7"/>
    <w:rsid w:val="00CF2ED0"/>
    <w:rsid w:val="00D104B8"/>
    <w:rsid w:val="00D2294B"/>
    <w:rsid w:val="00D236DA"/>
    <w:rsid w:val="00D272E9"/>
    <w:rsid w:val="00D34736"/>
    <w:rsid w:val="00D41149"/>
    <w:rsid w:val="00D4263D"/>
    <w:rsid w:val="00D42B6D"/>
    <w:rsid w:val="00D47EBD"/>
    <w:rsid w:val="00D552F7"/>
    <w:rsid w:val="00D577C7"/>
    <w:rsid w:val="00D63357"/>
    <w:rsid w:val="00D63DDF"/>
    <w:rsid w:val="00D719EB"/>
    <w:rsid w:val="00D86520"/>
    <w:rsid w:val="00D9009F"/>
    <w:rsid w:val="00D90BCF"/>
    <w:rsid w:val="00D91E4D"/>
    <w:rsid w:val="00DA76C1"/>
    <w:rsid w:val="00DC3BF5"/>
    <w:rsid w:val="00DC5AC0"/>
    <w:rsid w:val="00DE0718"/>
    <w:rsid w:val="00DE11DF"/>
    <w:rsid w:val="00DE1D32"/>
    <w:rsid w:val="00DE6BE6"/>
    <w:rsid w:val="00E00F6C"/>
    <w:rsid w:val="00E04D10"/>
    <w:rsid w:val="00E050AB"/>
    <w:rsid w:val="00E12F4C"/>
    <w:rsid w:val="00E26A39"/>
    <w:rsid w:val="00E3169A"/>
    <w:rsid w:val="00E457F0"/>
    <w:rsid w:val="00E51865"/>
    <w:rsid w:val="00E52FAA"/>
    <w:rsid w:val="00E67001"/>
    <w:rsid w:val="00E67531"/>
    <w:rsid w:val="00E71928"/>
    <w:rsid w:val="00E74F63"/>
    <w:rsid w:val="00E8792E"/>
    <w:rsid w:val="00E962B3"/>
    <w:rsid w:val="00EA4F82"/>
    <w:rsid w:val="00EA55B7"/>
    <w:rsid w:val="00EA7393"/>
    <w:rsid w:val="00EB1BCB"/>
    <w:rsid w:val="00EB2D6A"/>
    <w:rsid w:val="00ED4AD3"/>
    <w:rsid w:val="00ED6438"/>
    <w:rsid w:val="00EE3FAB"/>
    <w:rsid w:val="00EF4349"/>
    <w:rsid w:val="00F07323"/>
    <w:rsid w:val="00F17D9E"/>
    <w:rsid w:val="00F3637B"/>
    <w:rsid w:val="00F3712F"/>
    <w:rsid w:val="00F41DA5"/>
    <w:rsid w:val="00F43297"/>
    <w:rsid w:val="00F448C1"/>
    <w:rsid w:val="00F529B2"/>
    <w:rsid w:val="00F532C5"/>
    <w:rsid w:val="00F55984"/>
    <w:rsid w:val="00F6465E"/>
    <w:rsid w:val="00F910CF"/>
    <w:rsid w:val="00F92690"/>
    <w:rsid w:val="00FB35D2"/>
    <w:rsid w:val="00FB3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D84FB1A"/>
  <w14:defaultImageDpi w14:val="330"/>
  <w15:docId w15:val="{C74C6357-EC4B-4BED-B2FE-5161ECA7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Arial"/>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71FA"/>
    <w:pPr>
      <w:spacing w:line="288" w:lineRule="auto"/>
      <w:jc w:val="both"/>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styleId="NichtaufgelsteErwhnung">
    <w:name w:val="Unresolved Mention"/>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157931"/>
    <w:pPr>
      <w:ind w:left="720"/>
      <w:contextualSpacing/>
    </w:pPr>
  </w:style>
  <w:style w:type="character" w:customStyle="1" w:styleId="style-scope">
    <w:name w:val="style-scope"/>
    <w:basedOn w:val="Absatz-Standardschriftart"/>
    <w:rsid w:val="005F6951"/>
  </w:style>
  <w:style w:type="character" w:styleId="Kommentarzeichen">
    <w:name w:val="annotation reference"/>
    <w:basedOn w:val="Absatz-Standardschriftart"/>
    <w:uiPriority w:val="99"/>
    <w:semiHidden/>
    <w:unhideWhenUsed/>
    <w:rsid w:val="00357DDA"/>
    <w:rPr>
      <w:sz w:val="16"/>
      <w:szCs w:val="16"/>
    </w:rPr>
  </w:style>
  <w:style w:type="paragraph" w:styleId="Kommentartext">
    <w:name w:val="annotation text"/>
    <w:basedOn w:val="Standard"/>
    <w:link w:val="KommentartextZchn"/>
    <w:uiPriority w:val="99"/>
    <w:unhideWhenUsed/>
    <w:rsid w:val="00357DDA"/>
    <w:pPr>
      <w:spacing w:line="240" w:lineRule="auto"/>
    </w:pPr>
    <w:rPr>
      <w:sz w:val="20"/>
      <w:szCs w:val="20"/>
    </w:rPr>
  </w:style>
  <w:style w:type="character" w:customStyle="1" w:styleId="KommentartextZchn">
    <w:name w:val="Kommentartext Zchn"/>
    <w:basedOn w:val="Absatz-Standardschriftart"/>
    <w:link w:val="Kommentartext"/>
    <w:uiPriority w:val="99"/>
    <w:rsid w:val="00357DDA"/>
  </w:style>
  <w:style w:type="paragraph" w:styleId="Kommentarthema">
    <w:name w:val="annotation subject"/>
    <w:basedOn w:val="Kommentartext"/>
    <w:next w:val="Kommentartext"/>
    <w:link w:val="KommentarthemaZchn"/>
    <w:uiPriority w:val="99"/>
    <w:semiHidden/>
    <w:unhideWhenUsed/>
    <w:rsid w:val="00357DDA"/>
    <w:rPr>
      <w:b/>
      <w:bCs/>
    </w:rPr>
  </w:style>
  <w:style w:type="character" w:customStyle="1" w:styleId="KommentarthemaZchn">
    <w:name w:val="Kommentarthema Zchn"/>
    <w:basedOn w:val="KommentartextZchn"/>
    <w:link w:val="Kommentarthema"/>
    <w:uiPriority w:val="99"/>
    <w:semiHidden/>
    <w:rsid w:val="00357DDA"/>
    <w:rPr>
      <w:b/>
      <w:bCs/>
    </w:rPr>
  </w:style>
  <w:style w:type="paragraph" w:styleId="berarbeitung">
    <w:name w:val="Revision"/>
    <w:hidden/>
    <w:uiPriority w:val="99"/>
    <w:semiHidden/>
    <w:rsid w:val="007E38B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0815">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745687186">
      <w:bodyDiv w:val="1"/>
      <w:marLeft w:val="0"/>
      <w:marRight w:val="0"/>
      <w:marTop w:val="0"/>
      <w:marBottom w:val="0"/>
      <w:divBdr>
        <w:top w:val="none" w:sz="0" w:space="0" w:color="auto"/>
        <w:left w:val="none" w:sz="0" w:space="0" w:color="auto"/>
        <w:bottom w:val="none" w:sz="0" w:space="0" w:color="auto"/>
        <w:right w:val="none" w:sz="0" w:space="0" w:color="auto"/>
      </w:divBdr>
    </w:div>
    <w:div w:id="1565212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ector\Downloads\Sappi%20Template%20(5f84045e8ddcc).dotx" TargetMode="External"/></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2.xml><?xml version="1.0" encoding="utf-8"?>
<ds:datastoreItem xmlns:ds="http://schemas.openxmlformats.org/officeDocument/2006/customXml" ds:itemID="{E7CDADEC-55D6-4F48-A275-FA88B3D416FC}">
  <ds:schemaRefs>
    <ds:schemaRef ds:uri="http://schemas.openxmlformats.org/officeDocument/2006/bibliography"/>
  </ds:schemaRefs>
</ds:datastoreItem>
</file>

<file path=customXml/itemProps3.xml><?xml version="1.0" encoding="utf-8"?>
<ds:datastoreItem xmlns:ds="http://schemas.openxmlformats.org/officeDocument/2006/customXml" ds:itemID="{136C1EA5-A0E2-4522-BE63-3151FC970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Sappi Template (5f84045e8ddcc).dotx</Template>
  <TotalTime>0</TotalTime>
  <Pages>3</Pages>
  <Words>774</Words>
  <Characters>4287</Characters>
  <Application>Microsoft Office Word</Application>
  <DocSecurity>0</DocSecurity>
  <Lines>35</Lines>
  <Paragraphs>10</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Kirsty</dc:creator>
  <cp:keywords/>
  <dc:description/>
  <cp:lastModifiedBy>Sara Luise Gregor</cp:lastModifiedBy>
  <cp:revision>7</cp:revision>
  <cp:lastPrinted>2021-06-08T14:20:00Z</cp:lastPrinted>
  <dcterms:created xsi:type="dcterms:W3CDTF">2021-11-16T09:21:00Z</dcterms:created>
  <dcterms:modified xsi:type="dcterms:W3CDTF">2021-12-08T14:42:00Z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