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A0F3CC" w14:textId="77777777" w:rsidR="00821976" w:rsidRPr="002F494A" w:rsidRDefault="00821976" w:rsidP="00821976">
      <w:pPr>
        <w:framePr w:w="3119" w:h="539" w:hSpace="181" w:wrap="around" w:vAnchor="page" w:hAnchor="page" w:x="8506" w:y="1084"/>
        <w:spacing w:line="290" w:lineRule="exact"/>
        <w:rPr>
          <w:rFonts w:ascii="Calisto MT" w:hAnsi="Calisto MT"/>
          <w:b/>
          <w:color w:val="0057B8" w:themeColor="accent1"/>
          <w:sz w:val="28"/>
          <w:szCs w:val="28"/>
        </w:rPr>
      </w:pPr>
      <w:r>
        <w:rPr>
          <w:rFonts w:ascii="Calisto MT" w:hAnsi="Calisto MT"/>
          <w:b/>
          <w:color w:val="0057B8" w:themeColor="accent1"/>
          <w:sz w:val="28"/>
        </w:rPr>
        <w:br/>
        <w:t>Sappi Europe</w:t>
      </w:r>
    </w:p>
    <w:tbl>
      <w:tblPr>
        <w:tblpPr w:leftFromText="180" w:rightFromText="180" w:vertAnchor="text" w:tblpY="493"/>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316"/>
        <w:gridCol w:w="3316"/>
      </w:tblGrid>
      <w:tr w:rsidR="00D86520" w:rsidRPr="002F494A" w14:paraId="00851D75" w14:textId="77777777" w:rsidTr="00D86520">
        <w:tc>
          <w:tcPr>
            <w:tcW w:w="3316" w:type="dxa"/>
            <w:shd w:val="clear" w:color="auto" w:fill="auto"/>
            <w:tcMar>
              <w:top w:w="85" w:type="dxa"/>
              <w:bottom w:w="28" w:type="dxa"/>
            </w:tcMar>
          </w:tcPr>
          <w:p w14:paraId="4EB5A097" w14:textId="6120016B" w:rsidR="00D86520" w:rsidRPr="002F494A" w:rsidRDefault="00473119" w:rsidP="00D86520">
            <w:pPr>
              <w:pStyle w:val="BasicParagraph"/>
              <w:suppressAutoHyphens/>
              <w:rPr>
                <w:rFonts w:ascii="Arial" w:hAnsi="Arial" w:cs="Arial"/>
                <w:b/>
                <w:sz w:val="16"/>
                <w:szCs w:val="16"/>
              </w:rPr>
            </w:pPr>
            <w:r>
              <w:rPr>
                <w:rFonts w:ascii="Arial" w:hAnsi="Arial"/>
                <w:b/>
                <w:sz w:val="16"/>
              </w:rPr>
              <w:t>Pour de plus amples informations, veuillez contacter :</w:t>
            </w:r>
          </w:p>
        </w:tc>
        <w:tc>
          <w:tcPr>
            <w:tcW w:w="3316" w:type="dxa"/>
            <w:shd w:val="clear" w:color="auto" w:fill="auto"/>
            <w:tcMar>
              <w:top w:w="85" w:type="dxa"/>
              <w:bottom w:w="28" w:type="dxa"/>
            </w:tcMar>
          </w:tcPr>
          <w:p w14:paraId="28DEA5A3" w14:textId="23E34794" w:rsidR="00D86520" w:rsidRPr="002F494A" w:rsidRDefault="00473119" w:rsidP="00D86520">
            <w:pPr>
              <w:pStyle w:val="BasicParagraph"/>
              <w:suppressAutoHyphens/>
              <w:rPr>
                <w:rFonts w:ascii="Arial" w:hAnsi="Arial" w:cs="Arial"/>
                <w:b/>
                <w:sz w:val="16"/>
                <w:szCs w:val="16"/>
              </w:rPr>
            </w:pPr>
            <w:r>
              <w:rPr>
                <w:rFonts w:ascii="Arial" w:hAnsi="Arial"/>
                <w:b/>
                <w:sz w:val="16"/>
              </w:rPr>
              <w:t>Publié par :</w:t>
            </w:r>
          </w:p>
        </w:tc>
      </w:tr>
      <w:tr w:rsidR="00D86520" w:rsidRPr="006C1EAA" w14:paraId="4D5B85D6" w14:textId="77777777" w:rsidTr="00D86520">
        <w:trPr>
          <w:trHeight w:val="1619"/>
        </w:trPr>
        <w:tc>
          <w:tcPr>
            <w:tcW w:w="3316" w:type="dxa"/>
            <w:shd w:val="clear" w:color="auto" w:fill="auto"/>
            <w:tcMar>
              <w:top w:w="85" w:type="dxa"/>
              <w:bottom w:w="57" w:type="dxa"/>
            </w:tcMar>
          </w:tcPr>
          <w:p w14:paraId="2E7CFCEC" w14:textId="77777777" w:rsidR="00473119" w:rsidRPr="002F494A" w:rsidRDefault="00473119" w:rsidP="00473119">
            <w:pPr>
              <w:pStyle w:val="BasicParagraph"/>
              <w:suppressAutoHyphens/>
              <w:rPr>
                <w:rFonts w:ascii="Arial" w:hAnsi="Arial" w:cs="Arial"/>
                <w:sz w:val="16"/>
                <w:szCs w:val="16"/>
              </w:rPr>
            </w:pPr>
            <w:bookmarkStart w:id="0" w:name="_Hlk431573"/>
            <w:r>
              <w:rPr>
                <w:rFonts w:ascii="Arial" w:hAnsi="Arial"/>
                <w:sz w:val="16"/>
              </w:rPr>
              <w:t>Ingo Kaiser</w:t>
            </w:r>
          </w:p>
          <w:p w14:paraId="0BFFA3CF" w14:textId="268AD4EF" w:rsidR="00473119" w:rsidRPr="002F494A" w:rsidRDefault="00473119" w:rsidP="00473119">
            <w:pPr>
              <w:pStyle w:val="BasicParagraph"/>
              <w:suppressAutoHyphens/>
              <w:rPr>
                <w:rFonts w:ascii="Arial" w:hAnsi="Arial" w:cs="Arial"/>
                <w:sz w:val="16"/>
                <w:szCs w:val="16"/>
              </w:rPr>
            </w:pPr>
            <w:r>
              <w:rPr>
                <w:rFonts w:ascii="Arial" w:hAnsi="Arial"/>
                <w:sz w:val="16"/>
              </w:rPr>
              <w:t>Spécialiste de la communication marketing Emballage et papiers spéciaux</w:t>
            </w:r>
          </w:p>
          <w:p w14:paraId="693BE6E8" w14:textId="77777777" w:rsidR="00473119" w:rsidRPr="00C23919" w:rsidRDefault="00473119" w:rsidP="00473119">
            <w:pPr>
              <w:pStyle w:val="BasicParagraph"/>
              <w:suppressAutoHyphens/>
              <w:rPr>
                <w:rFonts w:ascii="Arial" w:hAnsi="Arial" w:cs="Arial"/>
                <w:sz w:val="16"/>
                <w:szCs w:val="16"/>
                <w:lang w:val="it-IT"/>
              </w:rPr>
            </w:pPr>
            <w:r w:rsidRPr="00C23919">
              <w:rPr>
                <w:rFonts w:ascii="Arial" w:hAnsi="Arial"/>
                <w:sz w:val="16"/>
                <w:lang w:val="it-IT"/>
              </w:rPr>
              <w:t>Sappi Europe</w:t>
            </w:r>
          </w:p>
          <w:p w14:paraId="3A1640A7" w14:textId="613DCD35" w:rsidR="00473119" w:rsidRPr="00C23919" w:rsidRDefault="00473119" w:rsidP="00473119">
            <w:pPr>
              <w:pStyle w:val="BasicParagraph"/>
              <w:suppressAutoHyphens/>
              <w:rPr>
                <w:rFonts w:ascii="Arial" w:hAnsi="Arial" w:cs="Arial"/>
                <w:sz w:val="16"/>
                <w:szCs w:val="16"/>
                <w:lang w:val="it-IT"/>
              </w:rPr>
            </w:pPr>
            <w:proofErr w:type="spellStart"/>
            <w:r w:rsidRPr="00C23919">
              <w:rPr>
                <w:rFonts w:ascii="Arial" w:hAnsi="Arial"/>
                <w:sz w:val="16"/>
                <w:lang w:val="it-IT"/>
              </w:rPr>
              <w:t>Tél</w:t>
            </w:r>
            <w:proofErr w:type="spellEnd"/>
            <w:r w:rsidRPr="00C23919">
              <w:rPr>
                <w:rFonts w:ascii="Arial" w:hAnsi="Arial"/>
                <w:sz w:val="16"/>
                <w:lang w:val="it-IT"/>
              </w:rPr>
              <w:t>. : +49 (0)5181 77-536</w:t>
            </w:r>
          </w:p>
          <w:p w14:paraId="6A849818" w14:textId="2ACE5ABB" w:rsidR="00D86520" w:rsidRPr="00C23919" w:rsidRDefault="00473119" w:rsidP="00473119">
            <w:pPr>
              <w:pStyle w:val="BasicParagraph"/>
              <w:suppressAutoHyphens/>
              <w:rPr>
                <w:rFonts w:ascii="Arial" w:hAnsi="Arial" w:cs="Arial"/>
                <w:sz w:val="16"/>
                <w:szCs w:val="16"/>
                <w:lang w:val="it-IT"/>
              </w:rPr>
            </w:pPr>
            <w:r w:rsidRPr="00C23919">
              <w:rPr>
                <w:rFonts w:ascii="Arial" w:hAnsi="Arial"/>
                <w:sz w:val="16"/>
                <w:lang w:val="it-IT"/>
              </w:rPr>
              <w:t>ingo.kaiser@sappi.com</w:t>
            </w:r>
            <w:bookmarkEnd w:id="0"/>
          </w:p>
        </w:tc>
        <w:tc>
          <w:tcPr>
            <w:tcW w:w="3316" w:type="dxa"/>
            <w:shd w:val="clear" w:color="auto" w:fill="auto"/>
            <w:tcMar>
              <w:top w:w="85" w:type="dxa"/>
              <w:bottom w:w="57" w:type="dxa"/>
            </w:tcMar>
          </w:tcPr>
          <w:p w14:paraId="6CE2E3CD" w14:textId="6DD8F14F" w:rsidR="00473119" w:rsidRPr="002F494A" w:rsidRDefault="00CD234C" w:rsidP="00473119">
            <w:pPr>
              <w:pStyle w:val="BasicParagraph"/>
              <w:suppressAutoHyphens/>
              <w:rPr>
                <w:rFonts w:ascii="Arial" w:hAnsi="Arial" w:cs="Arial"/>
                <w:sz w:val="16"/>
                <w:szCs w:val="16"/>
              </w:rPr>
            </w:pPr>
            <w:r>
              <w:rPr>
                <w:rFonts w:ascii="Arial" w:hAnsi="Arial"/>
                <w:sz w:val="16"/>
              </w:rPr>
              <w:t>Ariane Dobren</w:t>
            </w:r>
            <w:r>
              <w:rPr>
                <w:rFonts w:ascii="Arial" w:hAnsi="Arial"/>
                <w:sz w:val="16"/>
              </w:rPr>
              <w:br/>
              <w:t>Rédactrice</w:t>
            </w:r>
          </w:p>
          <w:p w14:paraId="50E4DB5E" w14:textId="36AE5E22" w:rsidR="00D86520" w:rsidRPr="002F494A" w:rsidRDefault="00473119" w:rsidP="00D86520">
            <w:pPr>
              <w:pStyle w:val="BasicParagraph"/>
              <w:suppressAutoHyphens/>
              <w:rPr>
                <w:rFonts w:ascii="Arial" w:hAnsi="Arial" w:cs="Arial"/>
                <w:sz w:val="16"/>
                <w:szCs w:val="16"/>
              </w:rPr>
            </w:pPr>
            <w:proofErr w:type="spellStart"/>
            <w:r>
              <w:rPr>
                <w:rFonts w:ascii="Arial" w:hAnsi="Arial"/>
                <w:sz w:val="16"/>
              </w:rPr>
              <w:t>Ruess</w:t>
            </w:r>
            <w:proofErr w:type="spellEnd"/>
            <w:r>
              <w:rPr>
                <w:rFonts w:ascii="Arial" w:hAnsi="Arial"/>
                <w:sz w:val="16"/>
              </w:rPr>
              <w:t xml:space="preserve"> International GmbH </w:t>
            </w:r>
            <w:r>
              <w:rPr>
                <w:rFonts w:ascii="Arial" w:hAnsi="Arial"/>
                <w:sz w:val="16"/>
              </w:rPr>
              <w:br/>
            </w:r>
            <w:r w:rsidRPr="002F494A">
              <w:rPr>
                <w:rFonts w:ascii="Arial" w:hAnsi="Arial" w:cs="Arial"/>
                <w:sz w:val="16"/>
              </w:rPr>
              <w:fldChar w:fldCharType="begin" w:fldLock="1">
                <w:ffData>
                  <w:name w:val="Text23"/>
                  <w:enabled/>
                  <w:calcOnExit w:val="0"/>
                  <w:textInput>
                    <w:default w:val="pour le compte de Sappi Europe"/>
                  </w:textInput>
                </w:ffData>
              </w:fldChar>
            </w:r>
            <w:bookmarkStart w:id="1" w:name="Text23"/>
            <w:r w:rsidRPr="002F494A">
              <w:rPr>
                <w:rFonts w:ascii="Arial" w:hAnsi="Arial" w:cs="Arial"/>
                <w:sz w:val="16"/>
              </w:rPr>
              <w:instrText xml:space="preserve"> FORMTEXT </w:instrText>
            </w:r>
            <w:r w:rsidRPr="002F494A">
              <w:rPr>
                <w:rFonts w:ascii="Arial" w:hAnsi="Arial" w:cs="Arial"/>
                <w:sz w:val="16"/>
              </w:rPr>
            </w:r>
            <w:r w:rsidRPr="002F494A">
              <w:rPr>
                <w:rFonts w:ascii="Arial" w:hAnsi="Arial" w:cs="Arial"/>
                <w:sz w:val="16"/>
              </w:rPr>
              <w:fldChar w:fldCharType="separate"/>
            </w:r>
            <w:r>
              <w:rPr>
                <w:rFonts w:ascii="Arial" w:hAnsi="Arial"/>
                <w:sz w:val="16"/>
              </w:rPr>
              <w:t>pour le compte de Sappi Europe</w:t>
            </w:r>
            <w:r w:rsidRPr="002F494A">
              <w:rPr>
                <w:rFonts w:ascii="Arial" w:hAnsi="Arial" w:cs="Arial"/>
                <w:sz w:val="16"/>
              </w:rPr>
              <w:fldChar w:fldCharType="end"/>
            </w:r>
            <w:bookmarkEnd w:id="1"/>
          </w:p>
          <w:p w14:paraId="7B7C2B45" w14:textId="3A9833B9" w:rsidR="00473119" w:rsidRPr="002F494A" w:rsidRDefault="00473119" w:rsidP="00473119">
            <w:pPr>
              <w:pStyle w:val="BasicParagraph"/>
              <w:suppressAutoHyphens/>
              <w:rPr>
                <w:rFonts w:ascii="Arial" w:hAnsi="Arial" w:cs="Arial"/>
                <w:sz w:val="16"/>
                <w:szCs w:val="16"/>
              </w:rPr>
            </w:pPr>
            <w:r w:rsidRPr="002F494A">
              <w:rPr>
                <w:rFonts w:ascii="Arial" w:hAnsi="Arial" w:cs="Arial"/>
                <w:sz w:val="16"/>
              </w:rPr>
              <w:fldChar w:fldCharType="begin" w:fldLock="1">
                <w:ffData>
                  <w:name w:val="Text24"/>
                  <w:enabled/>
                  <w:calcOnExit w:val="0"/>
                  <w:textInput>
                    <w:default w:val="Tél. +27 (0)11 222 3333"/>
                  </w:textInput>
                </w:ffData>
              </w:fldChar>
            </w:r>
            <w:bookmarkStart w:id="2" w:name="Text24"/>
            <w:r w:rsidRPr="002F494A">
              <w:rPr>
                <w:rFonts w:ascii="Arial" w:hAnsi="Arial" w:cs="Arial"/>
                <w:sz w:val="16"/>
              </w:rPr>
              <w:instrText xml:space="preserve"> FORMTEXT </w:instrText>
            </w:r>
            <w:r w:rsidRPr="002F494A">
              <w:rPr>
                <w:rFonts w:ascii="Arial" w:hAnsi="Arial" w:cs="Arial"/>
                <w:sz w:val="16"/>
              </w:rPr>
            </w:r>
            <w:r w:rsidRPr="002F494A">
              <w:rPr>
                <w:rFonts w:ascii="Arial" w:hAnsi="Arial" w:cs="Arial"/>
                <w:sz w:val="16"/>
              </w:rPr>
              <w:fldChar w:fldCharType="separate"/>
            </w:r>
            <w:r>
              <w:rPr>
                <w:rFonts w:ascii="Arial" w:hAnsi="Arial"/>
                <w:sz w:val="16"/>
              </w:rPr>
              <w:t xml:space="preserve">Tél. : </w:t>
            </w:r>
            <w:r w:rsidRPr="002F494A">
              <w:rPr>
                <w:rFonts w:ascii="Arial" w:hAnsi="Arial" w:cs="Arial"/>
                <w:sz w:val="16"/>
              </w:rPr>
              <w:fldChar w:fldCharType="end"/>
            </w:r>
            <w:bookmarkEnd w:id="2"/>
            <w:r>
              <w:rPr>
                <w:rFonts w:ascii="Arial" w:hAnsi="Arial"/>
                <w:sz w:val="16"/>
              </w:rPr>
              <w:t>+49 (0)711 16446-16</w:t>
            </w:r>
          </w:p>
          <w:p w14:paraId="7B3C24C5" w14:textId="649B0463" w:rsidR="00D86520" w:rsidRPr="002F494A" w:rsidRDefault="00CD234C" w:rsidP="00473119">
            <w:pPr>
              <w:pStyle w:val="BasicParagraph"/>
              <w:suppressAutoHyphens/>
              <w:rPr>
                <w:rFonts w:ascii="Arial" w:hAnsi="Arial" w:cs="Arial"/>
                <w:sz w:val="16"/>
                <w:szCs w:val="16"/>
              </w:rPr>
            </w:pPr>
            <w:r>
              <w:rPr>
                <w:rFonts w:ascii="Arial" w:hAnsi="Arial"/>
                <w:sz w:val="16"/>
              </w:rPr>
              <w:t>ariane.dobren@ruess-group.com</w:t>
            </w:r>
          </w:p>
        </w:tc>
      </w:tr>
    </w:tbl>
    <w:p w14:paraId="4B2A4EB7" w14:textId="77777777" w:rsidR="00ED4AD3" w:rsidRPr="00D958DD" w:rsidRDefault="00677D2F">
      <w:pPr>
        <w:rPr>
          <w:szCs w:val="24"/>
        </w:rPr>
      </w:pPr>
      <w:r>
        <w:rPr>
          <w:noProof/>
          <w:sz w:val="24"/>
        </w:rPr>
        <w:drawing>
          <wp:anchor distT="0" distB="0" distL="114300" distR="114300" simplePos="0" relativeHeight="251660288" behindDoc="0" locked="0" layoutInCell="1" allowOverlap="1" wp14:anchorId="10FB59DC" wp14:editId="15B314A2">
            <wp:simplePos x="0" y="0"/>
            <wp:positionH relativeFrom="column">
              <wp:posOffset>1789</wp:posOffset>
            </wp:positionH>
            <wp:positionV relativeFrom="page">
              <wp:posOffset>704850</wp:posOffset>
            </wp:positionV>
            <wp:extent cx="1075055" cy="391160"/>
            <wp:effectExtent l="0" t="0" r="4445"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1"/>
                    <a:stretch>
                      <a:fillRect/>
                    </a:stretch>
                  </pic:blipFill>
                  <pic:spPr>
                    <a:xfrm>
                      <a:off x="0" y="0"/>
                      <a:ext cx="1075055" cy="391160"/>
                    </a:xfrm>
                    <a:prstGeom prst="rect">
                      <a:avLst/>
                    </a:prstGeom>
                  </pic:spPr>
                </pic:pic>
              </a:graphicData>
            </a:graphic>
            <wp14:sizeRelH relativeFrom="page">
              <wp14:pctWidth>0</wp14:pctWidth>
            </wp14:sizeRelH>
            <wp14:sizeRelV relativeFrom="page">
              <wp14:pctHeight>0</wp14:pctHeight>
            </wp14:sizeRelV>
          </wp:anchor>
        </w:drawing>
      </w:r>
    </w:p>
    <w:p w14:paraId="0992B81E" w14:textId="77777777" w:rsidR="00706840" w:rsidRPr="00C23919" w:rsidRDefault="00706840" w:rsidP="00706840">
      <w:pPr>
        <w:framePr w:w="2835" w:h="3081" w:wrap="around" w:vAnchor="page" w:hAnchor="page" w:x="8506" w:y="2031"/>
        <w:spacing w:after="100" w:line="288" w:lineRule="auto"/>
        <w:jc w:val="both"/>
        <w:rPr>
          <w:rFonts w:ascii="Arial" w:hAnsi="Arial"/>
          <w:b/>
          <w:bCs/>
          <w:sz w:val="16"/>
          <w:szCs w:val="16"/>
        </w:rPr>
      </w:pPr>
    </w:p>
    <w:p w14:paraId="458009F8" w14:textId="5CAE038E" w:rsidR="00706840" w:rsidRPr="00C23919" w:rsidRDefault="00706840" w:rsidP="00706840">
      <w:pPr>
        <w:framePr w:w="2835" w:h="3081" w:wrap="around" w:vAnchor="page" w:hAnchor="page" w:x="8506" w:y="2031"/>
        <w:spacing w:after="100" w:line="288" w:lineRule="auto"/>
        <w:jc w:val="both"/>
        <w:rPr>
          <w:rFonts w:ascii="Arial" w:hAnsi="Arial"/>
          <w:b/>
          <w:bCs/>
          <w:sz w:val="16"/>
          <w:szCs w:val="16"/>
          <w:lang w:val="de-DE"/>
        </w:rPr>
      </w:pPr>
      <w:r w:rsidRPr="00C23919">
        <w:rPr>
          <w:rFonts w:ascii="Arial" w:hAnsi="Arial"/>
          <w:b/>
          <w:sz w:val="16"/>
          <w:lang w:val="de-DE"/>
        </w:rPr>
        <w:t>Sappi Paper Holding GmbH</w:t>
      </w:r>
    </w:p>
    <w:p w14:paraId="5C0B38F9" w14:textId="77777777" w:rsidR="00706840" w:rsidRPr="00C23919" w:rsidRDefault="00706840" w:rsidP="00706840">
      <w:pPr>
        <w:framePr w:w="2835" w:h="3081" w:wrap="around" w:vAnchor="page" w:hAnchor="page" w:x="8506" w:y="2031"/>
        <w:spacing w:line="288" w:lineRule="auto"/>
        <w:jc w:val="both"/>
        <w:rPr>
          <w:rFonts w:ascii="Arial" w:hAnsi="Arial"/>
          <w:sz w:val="16"/>
          <w:szCs w:val="16"/>
          <w:lang w:val="de-DE"/>
        </w:rPr>
      </w:pPr>
      <w:r w:rsidRPr="00C23919">
        <w:rPr>
          <w:rFonts w:ascii="Arial" w:hAnsi="Arial"/>
          <w:sz w:val="16"/>
          <w:lang w:val="de-DE"/>
        </w:rPr>
        <w:t xml:space="preserve">Brucker </w:t>
      </w:r>
      <w:proofErr w:type="spellStart"/>
      <w:r w:rsidRPr="00C23919">
        <w:rPr>
          <w:rFonts w:ascii="Arial" w:hAnsi="Arial"/>
          <w:sz w:val="16"/>
          <w:lang w:val="de-DE"/>
        </w:rPr>
        <w:t>Strasse</w:t>
      </w:r>
      <w:proofErr w:type="spellEnd"/>
      <w:r w:rsidRPr="00C23919">
        <w:rPr>
          <w:rFonts w:ascii="Arial" w:hAnsi="Arial"/>
          <w:sz w:val="16"/>
          <w:lang w:val="de-DE"/>
        </w:rPr>
        <w:t xml:space="preserve"> 21</w:t>
      </w:r>
    </w:p>
    <w:p w14:paraId="3595860B" w14:textId="77777777" w:rsidR="00706840" w:rsidRPr="00C23919" w:rsidRDefault="00706840" w:rsidP="00706840">
      <w:pPr>
        <w:framePr w:w="2835" w:h="3081" w:wrap="around" w:vAnchor="page" w:hAnchor="page" w:x="8506" w:y="2031"/>
        <w:spacing w:line="288" w:lineRule="auto"/>
        <w:jc w:val="both"/>
        <w:rPr>
          <w:rFonts w:ascii="Arial" w:hAnsi="Arial"/>
          <w:sz w:val="16"/>
          <w:szCs w:val="16"/>
          <w:lang w:val="de-DE"/>
        </w:rPr>
      </w:pPr>
      <w:r w:rsidRPr="00C23919">
        <w:rPr>
          <w:rFonts w:ascii="Arial" w:hAnsi="Arial"/>
          <w:sz w:val="16"/>
          <w:lang w:val="de-DE"/>
        </w:rPr>
        <w:t>8101 Gratkorn</w:t>
      </w:r>
    </w:p>
    <w:p w14:paraId="444428D1" w14:textId="77777777" w:rsidR="00706840" w:rsidRPr="00C23919" w:rsidRDefault="00706840" w:rsidP="00706840">
      <w:pPr>
        <w:framePr w:w="2835" w:h="3081" w:wrap="around" w:vAnchor="page" w:hAnchor="page" w:x="8506" w:y="2031"/>
        <w:spacing w:line="288" w:lineRule="auto"/>
        <w:jc w:val="both"/>
        <w:rPr>
          <w:rFonts w:ascii="Arial" w:hAnsi="Arial"/>
          <w:sz w:val="16"/>
          <w:szCs w:val="16"/>
          <w:lang w:val="de-DE"/>
        </w:rPr>
      </w:pPr>
      <w:r w:rsidRPr="00C23919">
        <w:rPr>
          <w:rFonts w:ascii="Arial" w:hAnsi="Arial"/>
          <w:sz w:val="16"/>
          <w:lang w:val="de-DE"/>
        </w:rPr>
        <w:t>AUTRICHE</w:t>
      </w:r>
    </w:p>
    <w:p w14:paraId="05DEA515" w14:textId="523DD544" w:rsidR="00706840" w:rsidRPr="002E7A9F" w:rsidRDefault="00706840" w:rsidP="00706840">
      <w:pPr>
        <w:framePr w:w="2835" w:h="3081" w:wrap="around" w:vAnchor="page" w:hAnchor="page" w:x="8506" w:y="2031"/>
        <w:spacing w:line="288" w:lineRule="auto"/>
        <w:jc w:val="both"/>
        <w:rPr>
          <w:rFonts w:ascii="Arial" w:hAnsi="Arial"/>
          <w:sz w:val="16"/>
          <w:szCs w:val="16"/>
        </w:rPr>
      </w:pPr>
      <w:r>
        <w:rPr>
          <w:rFonts w:ascii="Arial" w:hAnsi="Arial"/>
          <w:sz w:val="16"/>
        </w:rPr>
        <w:t>Tél. +43 (0)3124 2010</w:t>
      </w:r>
    </w:p>
    <w:p w14:paraId="496FD139" w14:textId="77777777" w:rsidR="00706840" w:rsidRPr="00C23919" w:rsidRDefault="00706840" w:rsidP="00706840">
      <w:pPr>
        <w:framePr w:w="2835" w:h="3081" w:wrap="around" w:vAnchor="page" w:hAnchor="page" w:x="8506" w:y="2031"/>
        <w:spacing w:line="288" w:lineRule="auto"/>
        <w:rPr>
          <w:rFonts w:ascii="Arial" w:hAnsi="Arial"/>
          <w:sz w:val="16"/>
          <w:szCs w:val="16"/>
        </w:rPr>
      </w:pPr>
    </w:p>
    <w:p w14:paraId="716AD87E" w14:textId="51791D4A" w:rsidR="00706840" w:rsidRPr="002E7A9F" w:rsidRDefault="00706840" w:rsidP="00706840">
      <w:pPr>
        <w:framePr w:w="2835" w:h="3081" w:wrap="around" w:vAnchor="page" w:hAnchor="page" w:x="8506" w:y="2031"/>
        <w:spacing w:before="100" w:line="288" w:lineRule="auto"/>
        <w:rPr>
          <w:rFonts w:ascii="Arial" w:hAnsi="Arial"/>
          <w:b/>
          <w:sz w:val="16"/>
          <w:szCs w:val="16"/>
        </w:rPr>
      </w:pPr>
      <w:r>
        <w:rPr>
          <w:rFonts w:ascii="Arial" w:hAnsi="Arial"/>
          <w:b/>
          <w:sz w:val="16"/>
        </w:rPr>
        <w:t>www.sappi.com</w:t>
      </w:r>
    </w:p>
    <w:p w14:paraId="3BA559F7" w14:textId="77777777" w:rsidR="00706840" w:rsidRPr="002E7A9F" w:rsidRDefault="00706840" w:rsidP="00706840">
      <w:pPr>
        <w:framePr w:w="2835" w:h="3081" w:wrap="around" w:vAnchor="page" w:hAnchor="page" w:x="8506" w:y="2031"/>
        <w:spacing w:before="240" w:after="80" w:line="288" w:lineRule="auto"/>
        <w:rPr>
          <w:rFonts w:ascii="Calisto MT" w:hAnsi="Calisto MT"/>
          <w:color w:val="0057B8" w:themeColor="accent1"/>
          <w:sz w:val="40"/>
          <w:szCs w:val="40"/>
        </w:rPr>
      </w:pPr>
      <w:r>
        <w:rPr>
          <w:rFonts w:ascii="Calisto MT" w:hAnsi="Calisto MT"/>
          <w:color w:val="0057B8" w:themeColor="accent1"/>
          <w:sz w:val="40"/>
        </w:rPr>
        <w:t>Communiqué de presse</w:t>
      </w:r>
    </w:p>
    <w:p w14:paraId="7D963EA2" w14:textId="77777777" w:rsidR="00706840" w:rsidRPr="00C23919" w:rsidRDefault="00706840" w:rsidP="00706840">
      <w:pPr>
        <w:framePr w:w="2835" w:h="3081" w:wrap="around" w:vAnchor="page" w:hAnchor="page" w:x="8506" w:y="2031"/>
        <w:spacing w:before="100" w:line="288" w:lineRule="auto"/>
        <w:rPr>
          <w:rFonts w:ascii="Arial" w:hAnsi="Arial"/>
          <w:b/>
          <w:sz w:val="16"/>
          <w:szCs w:val="16"/>
        </w:rPr>
      </w:pPr>
    </w:p>
    <w:p w14:paraId="55C606B6" w14:textId="77777777" w:rsidR="00D104B8" w:rsidRPr="00C23919" w:rsidRDefault="00D104B8" w:rsidP="00ED4AD3">
      <w:pPr>
        <w:sectPr w:rsidR="00D104B8" w:rsidRPr="00C23919" w:rsidSect="004C53A6">
          <w:headerReference w:type="default" r:id="rId12"/>
          <w:footerReference w:type="default" r:id="rId13"/>
          <w:headerReference w:type="first" r:id="rId14"/>
          <w:footerReference w:type="first" r:id="rId15"/>
          <w:pgSz w:w="11900" w:h="16840"/>
          <w:pgMar w:top="2268" w:right="1134" w:bottom="1276" w:left="1701" w:header="720" w:footer="1563" w:gutter="0"/>
          <w:cols w:space="720"/>
          <w:titlePg/>
        </w:sectPr>
      </w:pPr>
    </w:p>
    <w:p w14:paraId="28FC69E8" w14:textId="77777777" w:rsidR="00ED4AD3" w:rsidRPr="00C23919" w:rsidRDefault="00ED4AD3" w:rsidP="00ED4AD3"/>
    <w:p w14:paraId="7677BCE6" w14:textId="77777777" w:rsidR="00150CEE" w:rsidRPr="00C23919" w:rsidRDefault="00150CEE" w:rsidP="00ED4AD3"/>
    <w:p w14:paraId="6A96B8AA" w14:textId="3158DA09" w:rsidR="007904FD" w:rsidRPr="00C23919" w:rsidRDefault="007904FD" w:rsidP="002F2913">
      <w:pPr>
        <w:pStyle w:val="BasicParagraph"/>
        <w:suppressAutoHyphens/>
        <w:rPr>
          <w:rFonts w:ascii="Arial" w:hAnsi="Arial" w:cs="Arial"/>
          <w:sz w:val="22"/>
          <w:szCs w:val="22"/>
        </w:rPr>
        <w:sectPr w:rsidR="007904FD" w:rsidRPr="00C23919" w:rsidSect="004C53A6">
          <w:type w:val="continuous"/>
          <w:pgSz w:w="11900" w:h="16840"/>
          <w:pgMar w:top="2268" w:right="1134" w:bottom="1276" w:left="1701" w:header="720" w:footer="1563" w:gutter="0"/>
          <w:cols w:space="720"/>
          <w:formProt w:val="0"/>
          <w:titlePg/>
        </w:sectPr>
      </w:pPr>
    </w:p>
    <w:p w14:paraId="7FFCE5C5" w14:textId="1A1C464B" w:rsidR="001E23AF" w:rsidRPr="002E58FF" w:rsidRDefault="001E23AF" w:rsidP="001E23AF">
      <w:pPr>
        <w:widowControl w:val="0"/>
        <w:suppressAutoHyphens/>
        <w:autoSpaceDE w:val="0"/>
        <w:autoSpaceDN w:val="0"/>
        <w:adjustRightInd w:val="0"/>
        <w:spacing w:line="300" w:lineRule="auto"/>
        <w:textAlignment w:val="center"/>
        <w:rPr>
          <w:rFonts w:ascii="Arial" w:hAnsi="Arial"/>
          <w:color w:val="000000"/>
        </w:rPr>
      </w:pPr>
      <w:r>
        <w:rPr>
          <w:rFonts w:ascii="Arial" w:hAnsi="Arial"/>
          <w:color w:val="000000"/>
        </w:rPr>
        <w:t>Vienne, novembre 2021</w:t>
      </w:r>
    </w:p>
    <w:p w14:paraId="2407C276" w14:textId="77777777" w:rsidR="001E23AF" w:rsidRPr="00C23919" w:rsidRDefault="001E23AF" w:rsidP="001E23AF">
      <w:pPr>
        <w:spacing w:line="300" w:lineRule="auto"/>
        <w:rPr>
          <w:rFonts w:ascii="Arial" w:hAnsi="Arial"/>
        </w:rPr>
      </w:pPr>
    </w:p>
    <w:p w14:paraId="1BC6B16A" w14:textId="01C6A54D" w:rsidR="00CE3B7F" w:rsidRPr="00CE3B7F" w:rsidRDefault="00CE3B7F" w:rsidP="00CE3B7F">
      <w:pPr>
        <w:spacing w:line="300" w:lineRule="auto"/>
        <w:rPr>
          <w:rFonts w:ascii="Arial" w:eastAsia="Calibri" w:hAnsi="Arial"/>
          <w:b/>
          <w:bCs/>
          <w:sz w:val="28"/>
          <w:szCs w:val="28"/>
        </w:rPr>
      </w:pPr>
      <w:r>
        <w:rPr>
          <w:rFonts w:ascii="Arial" w:hAnsi="Arial"/>
          <w:b/>
          <w:sz w:val="28"/>
        </w:rPr>
        <w:t>Rester clean</w:t>
      </w:r>
    </w:p>
    <w:p w14:paraId="3AB8E55D" w14:textId="344F9D1E" w:rsidR="001E23AF" w:rsidRDefault="002477C8" w:rsidP="001E23AF">
      <w:pPr>
        <w:spacing w:line="300" w:lineRule="auto"/>
        <w:jc w:val="both"/>
        <w:rPr>
          <w:rFonts w:ascii="Arial" w:hAnsi="Arial"/>
          <w:b/>
        </w:rPr>
      </w:pPr>
      <w:r>
        <w:rPr>
          <w:rFonts w:ascii="Arial" w:hAnsi="Arial"/>
          <w:b/>
        </w:rPr>
        <w:t>Du savon liquide dans un emballage écologique en papier</w:t>
      </w:r>
    </w:p>
    <w:p w14:paraId="48B5BEAE" w14:textId="77777777" w:rsidR="001E23AF" w:rsidRPr="00C23919" w:rsidRDefault="001E23AF" w:rsidP="001E23AF">
      <w:pPr>
        <w:spacing w:line="300" w:lineRule="auto"/>
        <w:jc w:val="both"/>
        <w:rPr>
          <w:rFonts w:ascii="Arial" w:eastAsia="Calibri" w:hAnsi="Arial"/>
          <w:b/>
          <w:bCs/>
        </w:rPr>
      </w:pPr>
    </w:p>
    <w:p w14:paraId="581B1ABD" w14:textId="43A2685A" w:rsidR="00F83D4C" w:rsidRPr="00DB4BB2" w:rsidRDefault="00CE3B7F" w:rsidP="001E23AF">
      <w:pPr>
        <w:spacing w:line="300" w:lineRule="auto"/>
        <w:jc w:val="both"/>
        <w:rPr>
          <w:rFonts w:ascii="Arial" w:eastAsia="Calibri" w:hAnsi="Arial"/>
          <w:b/>
          <w:bCs/>
        </w:rPr>
      </w:pPr>
      <w:r>
        <w:rPr>
          <w:rFonts w:ascii="Arial" w:hAnsi="Arial"/>
          <w:b/>
        </w:rPr>
        <w:t xml:space="preserve">Dans le cadre de l’émission </w:t>
      </w:r>
      <w:r>
        <w:rPr>
          <w:rFonts w:ascii="Arial" w:hAnsi="Arial"/>
          <w:b/>
          <w:i/>
          <w:iCs/>
        </w:rPr>
        <w:t xml:space="preserve">Die </w:t>
      </w:r>
      <w:proofErr w:type="spellStart"/>
      <w:r>
        <w:rPr>
          <w:rFonts w:ascii="Arial" w:hAnsi="Arial"/>
          <w:b/>
          <w:i/>
          <w:iCs/>
        </w:rPr>
        <w:t>Höhle</w:t>
      </w:r>
      <w:proofErr w:type="spellEnd"/>
      <w:r>
        <w:rPr>
          <w:rFonts w:ascii="Arial" w:hAnsi="Arial"/>
          <w:b/>
          <w:i/>
          <w:iCs/>
        </w:rPr>
        <w:t xml:space="preserve"> der </w:t>
      </w:r>
      <w:proofErr w:type="spellStart"/>
      <w:r>
        <w:rPr>
          <w:rFonts w:ascii="Arial" w:hAnsi="Arial"/>
          <w:b/>
          <w:i/>
          <w:iCs/>
        </w:rPr>
        <w:t>Löwen</w:t>
      </w:r>
      <w:proofErr w:type="spellEnd"/>
      <w:r>
        <w:rPr>
          <w:rFonts w:ascii="Arial" w:hAnsi="Arial"/>
          <w:b/>
        </w:rPr>
        <w:t xml:space="preserve"> (la fosse aux lions) diffusée sur la chaîne allemande VOX, trois investisseurs se sont disputés la start-up munichoise </w:t>
      </w:r>
      <w:proofErr w:type="spellStart"/>
      <w:r>
        <w:rPr>
          <w:rFonts w:ascii="Arial" w:hAnsi="Arial"/>
          <w:b/>
        </w:rPr>
        <w:t>Sause</w:t>
      </w:r>
      <w:proofErr w:type="spellEnd"/>
      <w:r>
        <w:rPr>
          <w:rFonts w:ascii="Arial" w:hAnsi="Arial"/>
          <w:b/>
        </w:rPr>
        <w:t xml:space="preserve"> : son </w:t>
      </w:r>
      <w:bookmarkStart w:id="3" w:name="_Hlk85804761"/>
      <w:r>
        <w:rPr>
          <w:rFonts w:ascii="Arial" w:hAnsi="Arial"/>
          <w:b/>
        </w:rPr>
        <w:t>savon en poudre</w:t>
      </w:r>
      <w:bookmarkEnd w:id="3"/>
      <w:r>
        <w:rPr>
          <w:rFonts w:ascii="Arial" w:hAnsi="Arial"/>
          <w:b/>
        </w:rPr>
        <w:t xml:space="preserve"> innovant se veut une alternative durable au savon liquide conventionnel avec une formulation et un emballage sans aucun plastique. Des arguments clairs qui ont convaincu non </w:t>
      </w:r>
      <w:r w:rsidRPr="009B59E1">
        <w:rPr>
          <w:rFonts w:ascii="Arial" w:hAnsi="Arial"/>
          <w:b/>
        </w:rPr>
        <w:t>seulement</w:t>
      </w:r>
      <w:r w:rsidR="000A1F01" w:rsidRPr="009B59E1">
        <w:rPr>
          <w:rFonts w:ascii="Arial" w:hAnsi="Arial"/>
          <w:b/>
        </w:rPr>
        <w:t xml:space="preserve">  </w:t>
      </w:r>
      <w:r w:rsidRPr="009B59E1">
        <w:rPr>
          <w:rFonts w:ascii="Arial" w:hAnsi="Arial"/>
          <w:b/>
        </w:rPr>
        <w:t xml:space="preserve"> l’</w:t>
      </w:r>
      <w:r w:rsidR="000A1F01" w:rsidRPr="009B59E1">
        <w:rPr>
          <w:rFonts w:ascii="Arial" w:hAnsi="Arial"/>
          <w:b/>
        </w:rPr>
        <w:t>investisseur</w:t>
      </w:r>
      <w:r w:rsidRPr="009B59E1">
        <w:rPr>
          <w:rFonts w:ascii="Arial" w:hAnsi="Arial"/>
          <w:b/>
        </w:rPr>
        <w:t xml:space="preserve"> </w:t>
      </w:r>
      <w:r>
        <w:rPr>
          <w:rFonts w:ascii="Arial" w:hAnsi="Arial"/>
          <w:b/>
        </w:rPr>
        <w:t xml:space="preserve">Judith Williams, mais aussi un public de millions de téléspectateurs. Pour les sachets destinés à son nouveau savon liquide en poudre, la start-up fait appel au premier fabricant mondial de papier spécial, Sappi. Avec sa gamme de papier barrière Guard, l’entreprise propose une solution papier axée sur la protection optimale des produits. L’emballage a été développé en étroite collaboration avec la société </w:t>
      </w:r>
      <w:proofErr w:type="spellStart"/>
      <w:r>
        <w:rPr>
          <w:rFonts w:ascii="Arial" w:hAnsi="Arial"/>
          <w:b/>
        </w:rPr>
        <w:t>Arwed</w:t>
      </w:r>
      <w:proofErr w:type="spellEnd"/>
      <w:r>
        <w:rPr>
          <w:rFonts w:ascii="Arial" w:hAnsi="Arial"/>
          <w:b/>
        </w:rPr>
        <w:t xml:space="preserve"> </w:t>
      </w:r>
      <w:proofErr w:type="spellStart"/>
      <w:r>
        <w:rPr>
          <w:rFonts w:ascii="Arial" w:hAnsi="Arial"/>
          <w:b/>
        </w:rPr>
        <w:t>Löseke</w:t>
      </w:r>
      <w:proofErr w:type="spellEnd"/>
      <w:r>
        <w:rPr>
          <w:rFonts w:ascii="Arial" w:hAnsi="Arial"/>
          <w:b/>
        </w:rPr>
        <w:t>.</w:t>
      </w:r>
    </w:p>
    <w:p w14:paraId="38BF214B" w14:textId="77777777" w:rsidR="002E7A9F" w:rsidRPr="00C23919" w:rsidRDefault="002E7A9F" w:rsidP="00AD4FC8">
      <w:pPr>
        <w:rPr>
          <w:rFonts w:ascii="Arial" w:hAnsi="Arial"/>
          <w:color w:val="000000"/>
          <w:szCs w:val="24"/>
        </w:rPr>
      </w:pPr>
    </w:p>
    <w:p w14:paraId="6F92BEE2" w14:textId="088E0C02" w:rsidR="00152DC2" w:rsidRDefault="00476503" w:rsidP="008F3585">
      <w:pPr>
        <w:spacing w:line="300" w:lineRule="auto"/>
        <w:jc w:val="both"/>
        <w:rPr>
          <w:rFonts w:ascii="Arial" w:hAnsi="Arial"/>
          <w:color w:val="000000"/>
          <w:szCs w:val="24"/>
        </w:rPr>
      </w:pPr>
      <w:r>
        <w:rPr>
          <w:rFonts w:ascii="Arial" w:hAnsi="Arial"/>
          <w:color w:val="000000"/>
        </w:rPr>
        <w:t xml:space="preserve">Du savon liquide à mélanger soi-même ? Au printemps 2021, Moritz </w:t>
      </w:r>
      <w:proofErr w:type="spellStart"/>
      <w:r>
        <w:rPr>
          <w:rFonts w:ascii="Arial" w:hAnsi="Arial"/>
          <w:color w:val="000000"/>
        </w:rPr>
        <w:t>Simsch</w:t>
      </w:r>
      <w:proofErr w:type="spellEnd"/>
      <w:r>
        <w:rPr>
          <w:rFonts w:ascii="Arial" w:hAnsi="Arial"/>
          <w:color w:val="000000"/>
        </w:rPr>
        <w:t xml:space="preserve"> et Sebastian Jung ont participé avec leur idée d’entreprise à l’émission </w:t>
      </w:r>
      <w:r>
        <w:rPr>
          <w:rFonts w:ascii="Arial" w:hAnsi="Arial"/>
          <w:i/>
          <w:iCs/>
          <w:color w:val="000000"/>
        </w:rPr>
        <w:t xml:space="preserve">Die </w:t>
      </w:r>
      <w:proofErr w:type="spellStart"/>
      <w:r>
        <w:rPr>
          <w:rFonts w:ascii="Arial" w:hAnsi="Arial"/>
          <w:i/>
          <w:iCs/>
          <w:color w:val="000000"/>
        </w:rPr>
        <w:t>Höhle</w:t>
      </w:r>
      <w:proofErr w:type="spellEnd"/>
      <w:r>
        <w:rPr>
          <w:rFonts w:ascii="Arial" w:hAnsi="Arial"/>
          <w:i/>
          <w:iCs/>
          <w:color w:val="000000"/>
        </w:rPr>
        <w:t xml:space="preserve"> der </w:t>
      </w:r>
      <w:proofErr w:type="spellStart"/>
      <w:r>
        <w:rPr>
          <w:rFonts w:ascii="Arial" w:hAnsi="Arial"/>
          <w:i/>
          <w:iCs/>
          <w:color w:val="000000"/>
        </w:rPr>
        <w:t>Löwen</w:t>
      </w:r>
      <w:proofErr w:type="spellEnd"/>
      <w:r>
        <w:rPr>
          <w:rFonts w:ascii="Arial" w:hAnsi="Arial"/>
          <w:color w:val="000000"/>
        </w:rPr>
        <w:t xml:space="preserve"> de la chaîne télévisée allemande VOX. Quelques mois plus tard, la jeune entreprise </w:t>
      </w:r>
      <w:proofErr w:type="spellStart"/>
      <w:r>
        <w:rPr>
          <w:rFonts w:ascii="Arial" w:hAnsi="Arial"/>
          <w:color w:val="000000"/>
        </w:rPr>
        <w:t>Sause</w:t>
      </w:r>
      <w:proofErr w:type="spellEnd"/>
      <w:r>
        <w:rPr>
          <w:rFonts w:ascii="Arial" w:hAnsi="Arial"/>
          <w:color w:val="000000"/>
        </w:rPr>
        <w:t xml:space="preserve"> a pu augmenter considérablement sa capacité de production et se lancer dans de nouveaux développements produits. L’utilisation du « savon en poudre » écologique est déroutante de simplicité : il suffit de mélanger la poudre avec de l’eau, de secouer – terminé. Par rapport aux savons vendus dans des flacons pompe en plastique, le savon en poudre permet une réduction de 96 % du poids du produit et ainsi de grandes économies d’émissions de CO</w:t>
      </w:r>
      <w:r>
        <w:rPr>
          <w:rFonts w:ascii="Arial" w:hAnsi="Arial"/>
          <w:color w:val="000000"/>
          <w:vertAlign w:val="subscript"/>
        </w:rPr>
        <w:t>2</w:t>
      </w:r>
      <w:r>
        <w:rPr>
          <w:rFonts w:ascii="Arial" w:hAnsi="Arial"/>
          <w:color w:val="000000"/>
        </w:rPr>
        <w:t xml:space="preserve"> pendant le transport. L’entreprise contrôle cela principalement en misant sur sa propre usine de production. Du développement au produit fini, l’ensemble du processus de création a lieu en Allemagne, dans la forêt du Palatinat.</w:t>
      </w:r>
    </w:p>
    <w:p w14:paraId="63DB21EF" w14:textId="779F53E7" w:rsidR="008F3585" w:rsidRDefault="008F3585" w:rsidP="008F3585">
      <w:pPr>
        <w:spacing w:line="300" w:lineRule="auto"/>
        <w:jc w:val="both"/>
        <w:rPr>
          <w:rFonts w:ascii="Arial" w:hAnsi="Arial"/>
          <w:color w:val="000000"/>
          <w:szCs w:val="24"/>
        </w:rPr>
      </w:pPr>
    </w:p>
    <w:p w14:paraId="3662CB91" w14:textId="77777777" w:rsidR="00C23919" w:rsidRPr="00C23919" w:rsidRDefault="00C23919" w:rsidP="008F3585">
      <w:pPr>
        <w:spacing w:line="300" w:lineRule="auto"/>
        <w:jc w:val="both"/>
        <w:rPr>
          <w:rFonts w:ascii="Arial" w:hAnsi="Arial"/>
          <w:color w:val="000000"/>
          <w:szCs w:val="24"/>
        </w:rPr>
      </w:pPr>
    </w:p>
    <w:p w14:paraId="35CFB667" w14:textId="4C6F55C2" w:rsidR="00211B21" w:rsidRPr="006C1EAA" w:rsidRDefault="00211B21" w:rsidP="008F3585">
      <w:pPr>
        <w:spacing w:line="300" w:lineRule="auto"/>
        <w:jc w:val="both"/>
        <w:rPr>
          <w:rFonts w:ascii="Arial" w:hAnsi="Arial"/>
          <w:b/>
          <w:bCs/>
          <w:color w:val="000000"/>
          <w:szCs w:val="24"/>
        </w:rPr>
      </w:pPr>
      <w:r>
        <w:rPr>
          <w:rFonts w:ascii="Arial" w:hAnsi="Arial"/>
          <w:b/>
          <w:color w:val="000000"/>
        </w:rPr>
        <w:lastRenderedPageBreak/>
        <w:t>Matière première durable et faibles émissions de CO</w:t>
      </w:r>
      <w:r>
        <w:rPr>
          <w:rFonts w:ascii="Arial" w:hAnsi="Arial"/>
          <w:b/>
          <w:color w:val="000000"/>
          <w:vertAlign w:val="subscript"/>
        </w:rPr>
        <w:t>2</w:t>
      </w:r>
      <w:r>
        <w:rPr>
          <w:rFonts w:ascii="Arial" w:hAnsi="Arial"/>
          <w:b/>
          <w:color w:val="000000"/>
        </w:rPr>
        <w:t xml:space="preserve"> </w:t>
      </w:r>
    </w:p>
    <w:p w14:paraId="3A89A7EE" w14:textId="45FA56F6" w:rsidR="006823CC" w:rsidRPr="006C1EAA" w:rsidRDefault="00152DC2" w:rsidP="008F3585">
      <w:pPr>
        <w:spacing w:line="300" w:lineRule="auto"/>
        <w:jc w:val="both"/>
        <w:rPr>
          <w:rFonts w:ascii="Arial" w:hAnsi="Arial"/>
          <w:color w:val="000000"/>
          <w:szCs w:val="24"/>
        </w:rPr>
      </w:pPr>
      <w:r>
        <w:rPr>
          <w:rFonts w:ascii="Arial" w:hAnsi="Arial"/>
          <w:color w:val="000000"/>
        </w:rPr>
        <w:t xml:space="preserve">Les produits de </w:t>
      </w:r>
      <w:proofErr w:type="spellStart"/>
      <w:r>
        <w:rPr>
          <w:rFonts w:ascii="Arial" w:hAnsi="Arial"/>
          <w:color w:val="000000"/>
        </w:rPr>
        <w:t>Sause</w:t>
      </w:r>
      <w:proofErr w:type="spellEnd"/>
      <w:r>
        <w:rPr>
          <w:rFonts w:ascii="Arial" w:hAnsi="Arial"/>
          <w:color w:val="000000"/>
        </w:rPr>
        <w:t xml:space="preserve"> se démarquent non seulement en termes de production, mais aussi d’emballage. Afin de créer une alternative économe en ressources aux emballages jetables habituels, la start-up a fait appel à </w:t>
      </w:r>
      <w:proofErr w:type="spellStart"/>
      <w:r>
        <w:rPr>
          <w:rFonts w:ascii="Arial" w:hAnsi="Arial"/>
          <w:color w:val="000000"/>
        </w:rPr>
        <w:t>Arwed</w:t>
      </w:r>
      <w:proofErr w:type="spellEnd"/>
      <w:r>
        <w:rPr>
          <w:rFonts w:ascii="Arial" w:hAnsi="Arial"/>
          <w:color w:val="000000"/>
        </w:rPr>
        <w:t xml:space="preserve"> </w:t>
      </w:r>
      <w:proofErr w:type="spellStart"/>
      <w:r>
        <w:rPr>
          <w:rFonts w:ascii="Arial" w:hAnsi="Arial"/>
          <w:color w:val="000000"/>
        </w:rPr>
        <w:t>Löseke</w:t>
      </w:r>
      <w:proofErr w:type="spellEnd"/>
      <w:r>
        <w:rPr>
          <w:rFonts w:ascii="Arial" w:hAnsi="Arial"/>
          <w:color w:val="000000"/>
        </w:rPr>
        <w:t xml:space="preserve">. « Les nombreuses années d’expertise de l’entreprise dans le domaine de la transformation du papier et de l’impression et son vaste savoir-faire en matière de solutions d’emballage durables ont été un facteur décisif dans notre progression », explique Moritz </w:t>
      </w:r>
      <w:proofErr w:type="spellStart"/>
      <w:r>
        <w:rPr>
          <w:rFonts w:ascii="Arial" w:hAnsi="Arial"/>
          <w:color w:val="000000"/>
        </w:rPr>
        <w:t>Simsch</w:t>
      </w:r>
      <w:proofErr w:type="spellEnd"/>
      <w:r>
        <w:rPr>
          <w:rFonts w:ascii="Arial" w:hAnsi="Arial"/>
          <w:color w:val="000000"/>
        </w:rPr>
        <w:t xml:space="preserve">, cofondateur et PDG de </w:t>
      </w:r>
      <w:proofErr w:type="spellStart"/>
      <w:r>
        <w:rPr>
          <w:rFonts w:ascii="Arial" w:hAnsi="Arial"/>
          <w:color w:val="000000"/>
        </w:rPr>
        <w:t>Sause</w:t>
      </w:r>
      <w:proofErr w:type="spellEnd"/>
      <w:r>
        <w:rPr>
          <w:rFonts w:ascii="Arial" w:hAnsi="Arial"/>
          <w:color w:val="000000"/>
        </w:rPr>
        <w:t xml:space="preserve">, à propos de la collaboration avec </w:t>
      </w:r>
      <w:proofErr w:type="spellStart"/>
      <w:r>
        <w:rPr>
          <w:rFonts w:ascii="Arial" w:hAnsi="Arial"/>
          <w:color w:val="000000"/>
        </w:rPr>
        <w:t>Arwed</w:t>
      </w:r>
      <w:proofErr w:type="spellEnd"/>
      <w:r>
        <w:rPr>
          <w:rFonts w:ascii="Arial" w:hAnsi="Arial"/>
          <w:color w:val="000000"/>
        </w:rPr>
        <w:t xml:space="preserve"> </w:t>
      </w:r>
      <w:proofErr w:type="spellStart"/>
      <w:r>
        <w:rPr>
          <w:rFonts w:ascii="Arial" w:hAnsi="Arial"/>
          <w:color w:val="000000"/>
        </w:rPr>
        <w:t>Löseke</w:t>
      </w:r>
      <w:proofErr w:type="spellEnd"/>
      <w:r>
        <w:rPr>
          <w:rFonts w:ascii="Arial" w:hAnsi="Arial"/>
          <w:color w:val="000000"/>
        </w:rPr>
        <w:t>. « Les consommateurs peuvent être assurés de la qualité du produit et de la durabilité de l’emballage. »</w:t>
      </w:r>
    </w:p>
    <w:p w14:paraId="1D10C3BC" w14:textId="58A983CD" w:rsidR="002E7A9F" w:rsidRPr="00C23919" w:rsidRDefault="002E7A9F" w:rsidP="008F3585">
      <w:pPr>
        <w:spacing w:line="300" w:lineRule="auto"/>
        <w:jc w:val="both"/>
        <w:rPr>
          <w:rFonts w:ascii="Arial" w:hAnsi="Arial"/>
          <w:color w:val="000000"/>
          <w:szCs w:val="24"/>
        </w:rPr>
      </w:pPr>
    </w:p>
    <w:p w14:paraId="5B673A32" w14:textId="10BDB61C" w:rsidR="00F52E1E" w:rsidRDefault="00D0055D" w:rsidP="008F3585">
      <w:pPr>
        <w:spacing w:line="300" w:lineRule="auto"/>
        <w:jc w:val="both"/>
        <w:rPr>
          <w:rFonts w:ascii="Arial" w:hAnsi="Arial"/>
          <w:color w:val="000000"/>
          <w:szCs w:val="24"/>
        </w:rPr>
      </w:pPr>
      <w:r>
        <w:rPr>
          <w:rFonts w:ascii="Arial" w:hAnsi="Arial"/>
          <w:color w:val="000000"/>
        </w:rPr>
        <w:t xml:space="preserve">Après une coordination précise des exigences spécifiques du client et une série de tests avec différentes qualités de papier et de grammages, </w:t>
      </w:r>
      <w:proofErr w:type="spellStart"/>
      <w:r>
        <w:rPr>
          <w:rFonts w:ascii="Arial" w:hAnsi="Arial"/>
          <w:color w:val="000000"/>
        </w:rPr>
        <w:t>Arwed</w:t>
      </w:r>
      <w:proofErr w:type="spellEnd"/>
      <w:r>
        <w:rPr>
          <w:rFonts w:ascii="Arial" w:hAnsi="Arial"/>
          <w:color w:val="000000"/>
        </w:rPr>
        <w:t xml:space="preserve"> </w:t>
      </w:r>
      <w:proofErr w:type="spellStart"/>
      <w:r>
        <w:rPr>
          <w:rFonts w:ascii="Arial" w:hAnsi="Arial"/>
          <w:color w:val="000000"/>
        </w:rPr>
        <w:t>Löseke</w:t>
      </w:r>
      <w:proofErr w:type="spellEnd"/>
      <w:r>
        <w:rPr>
          <w:rFonts w:ascii="Arial" w:hAnsi="Arial"/>
          <w:color w:val="000000"/>
        </w:rPr>
        <w:t xml:space="preserve"> a pu recommander le matériau adapté à l’emballage de la poudre de savon. La solution d’emballage à base de papier devait présenter des propriétés de </w:t>
      </w:r>
      <w:proofErr w:type="spellStart"/>
      <w:r>
        <w:rPr>
          <w:rFonts w:ascii="Arial" w:hAnsi="Arial"/>
          <w:color w:val="000000"/>
        </w:rPr>
        <w:t>thermoscellage</w:t>
      </w:r>
      <w:proofErr w:type="spellEnd"/>
      <w:r>
        <w:rPr>
          <w:rFonts w:ascii="Arial" w:hAnsi="Arial"/>
          <w:color w:val="000000"/>
        </w:rPr>
        <w:t xml:space="preserve"> optimales, en plus d’une fonction barrière performante contre l’humidité, les graisses et les arômes. Sappi, leader de l’innovation, dispose du portefeuille de solutions d’emballage à base de papier le plus complet du marché. Le choix s’est porté sur les papiers fonctionnels innovants de la gamme Sappi Guard, spécialement développés pour le secteur des emballages souples. Avec Sappi </w:t>
      </w:r>
      <w:proofErr w:type="spellStart"/>
      <w:r>
        <w:rPr>
          <w:rFonts w:ascii="Arial" w:hAnsi="Arial"/>
          <w:color w:val="000000"/>
        </w:rPr>
        <w:t>AvantGuard</w:t>
      </w:r>
      <w:proofErr w:type="spellEnd"/>
      <w:r>
        <w:rPr>
          <w:rFonts w:ascii="Arial" w:hAnsi="Arial"/>
          <w:color w:val="000000"/>
        </w:rPr>
        <w:t xml:space="preserve"> Nature S, le support optimal était tout trouvé pour le client. Le matériau, d’un grammage de 75 g/m², se caractérise non seulement par un mélange idéal de stabilité et de formabilité, mais aussi par une grande capacité de scellage. « Plus de 80 % des matériaux du papier à haute barrière proviennent de sources renouvelables. La solution d’emballage à base de papier évite de devoir recourir à des revêtements spéciaux ou à des laminages supplémentaires, et les matériaux peuvent être facilement recyclés dans le circuit des vieux papiers », explique Sibylle Hajostek, </w:t>
      </w:r>
      <w:proofErr w:type="spellStart"/>
      <w:r>
        <w:rPr>
          <w:rFonts w:ascii="Arial" w:hAnsi="Arial"/>
          <w:color w:val="000000"/>
        </w:rPr>
        <w:t>Market</w:t>
      </w:r>
      <w:proofErr w:type="spellEnd"/>
      <w:r>
        <w:rPr>
          <w:rFonts w:ascii="Arial" w:hAnsi="Arial"/>
          <w:color w:val="000000"/>
        </w:rPr>
        <w:t xml:space="preserve"> Manager Packaging Solutions chez Sappi, soulignant que ce papier est prédestiné à des solutions d’emballages souples durables comme celle-ci.</w:t>
      </w:r>
    </w:p>
    <w:p w14:paraId="6E85DDEE" w14:textId="209FD758" w:rsidR="00A0299D" w:rsidRPr="00C23919" w:rsidRDefault="00A0299D" w:rsidP="008F3585">
      <w:pPr>
        <w:spacing w:line="300" w:lineRule="auto"/>
        <w:jc w:val="both"/>
        <w:rPr>
          <w:rFonts w:ascii="Arial" w:hAnsi="Arial"/>
          <w:color w:val="000000"/>
          <w:szCs w:val="24"/>
        </w:rPr>
      </w:pPr>
    </w:p>
    <w:p w14:paraId="61E8EE07" w14:textId="6EBB9E71" w:rsidR="00211B21" w:rsidRDefault="00211B21" w:rsidP="008F3585">
      <w:pPr>
        <w:spacing w:line="300" w:lineRule="auto"/>
        <w:jc w:val="both"/>
        <w:rPr>
          <w:rFonts w:ascii="Arial" w:hAnsi="Arial"/>
          <w:b/>
          <w:bCs/>
          <w:color w:val="000000"/>
          <w:szCs w:val="24"/>
        </w:rPr>
      </w:pPr>
      <w:r>
        <w:rPr>
          <w:rFonts w:ascii="Arial" w:hAnsi="Arial"/>
          <w:b/>
          <w:color w:val="000000"/>
        </w:rPr>
        <w:t xml:space="preserve">Haute protection du produit et très bonne exécution </w:t>
      </w:r>
    </w:p>
    <w:p w14:paraId="6D79B882" w14:textId="265AC5CA" w:rsidR="00211B21" w:rsidRPr="006A7569" w:rsidRDefault="00C35B38" w:rsidP="008F3585">
      <w:pPr>
        <w:spacing w:line="300" w:lineRule="auto"/>
        <w:jc w:val="both"/>
        <w:rPr>
          <w:rFonts w:ascii="Arial" w:hAnsi="Arial"/>
          <w:color w:val="000000"/>
          <w:szCs w:val="24"/>
        </w:rPr>
      </w:pPr>
      <w:r>
        <w:rPr>
          <w:rFonts w:ascii="Arial" w:hAnsi="Arial"/>
          <w:color w:val="000000"/>
        </w:rPr>
        <w:t xml:space="preserve">Quatre designs différents et uniques ont été développés pour refléter les différents parfums du savon en poudre. « Au départ, nous n’étions pas sûrs de pouvoir réaliser les images en impression </w:t>
      </w:r>
      <w:proofErr w:type="spellStart"/>
      <w:r>
        <w:rPr>
          <w:rFonts w:ascii="Arial" w:hAnsi="Arial"/>
          <w:color w:val="000000"/>
        </w:rPr>
        <w:t>flexographique</w:t>
      </w:r>
      <w:proofErr w:type="spellEnd"/>
      <w:r>
        <w:rPr>
          <w:rFonts w:ascii="Arial" w:hAnsi="Arial"/>
          <w:color w:val="000000"/>
        </w:rPr>
        <w:t xml:space="preserve"> sur le papier Sappi </w:t>
      </w:r>
      <w:proofErr w:type="spellStart"/>
      <w:r>
        <w:rPr>
          <w:rFonts w:ascii="Arial" w:hAnsi="Arial"/>
          <w:color w:val="000000"/>
        </w:rPr>
        <w:t>AvantGuard</w:t>
      </w:r>
      <w:proofErr w:type="spellEnd"/>
      <w:r>
        <w:rPr>
          <w:rFonts w:ascii="Arial" w:hAnsi="Arial"/>
          <w:color w:val="000000"/>
        </w:rPr>
        <w:t xml:space="preserve"> », explique Thomas </w:t>
      </w:r>
      <w:proofErr w:type="spellStart"/>
      <w:r>
        <w:rPr>
          <w:rFonts w:ascii="Arial" w:hAnsi="Arial"/>
          <w:color w:val="000000"/>
        </w:rPr>
        <w:t>Fernkorn</w:t>
      </w:r>
      <w:proofErr w:type="spellEnd"/>
      <w:r>
        <w:rPr>
          <w:rFonts w:ascii="Arial" w:hAnsi="Arial"/>
          <w:color w:val="000000"/>
        </w:rPr>
        <w:t xml:space="preserve">, </w:t>
      </w:r>
      <w:r>
        <w:rPr>
          <w:rFonts w:ascii="Arial" w:hAnsi="Arial"/>
        </w:rPr>
        <w:t>fondé de pouvoir et directeur des ventes pour les emballages souples</w:t>
      </w:r>
      <w:r>
        <w:rPr>
          <w:rFonts w:ascii="Arial" w:hAnsi="Arial"/>
          <w:color w:val="000000"/>
        </w:rPr>
        <w:t xml:space="preserve"> chez </w:t>
      </w:r>
      <w:proofErr w:type="spellStart"/>
      <w:r>
        <w:rPr>
          <w:rFonts w:ascii="Arial" w:hAnsi="Arial"/>
          <w:color w:val="000000"/>
        </w:rPr>
        <w:t>Arwed</w:t>
      </w:r>
      <w:proofErr w:type="spellEnd"/>
      <w:r>
        <w:rPr>
          <w:rFonts w:ascii="Arial" w:hAnsi="Arial"/>
          <w:color w:val="000000"/>
        </w:rPr>
        <w:t xml:space="preserve"> </w:t>
      </w:r>
      <w:proofErr w:type="spellStart"/>
      <w:r>
        <w:rPr>
          <w:rFonts w:ascii="Arial" w:hAnsi="Arial"/>
          <w:color w:val="000000"/>
        </w:rPr>
        <w:t>Löseke</w:t>
      </w:r>
      <w:proofErr w:type="spellEnd"/>
      <w:r>
        <w:rPr>
          <w:rFonts w:ascii="Arial" w:hAnsi="Arial"/>
        </w:rPr>
        <w:t>.</w:t>
      </w:r>
      <w:r>
        <w:rPr>
          <w:rFonts w:ascii="Arial" w:hAnsi="Arial"/>
          <w:color w:val="000000"/>
        </w:rPr>
        <w:t xml:space="preserve"> « Mais les résultats démontrent la très bonne imprimabilité du papier – sans jamais bien sûr perdre de vue l’idée de durabilité. » </w:t>
      </w:r>
      <w:proofErr w:type="spellStart"/>
      <w:r>
        <w:rPr>
          <w:rFonts w:ascii="Arial" w:hAnsi="Arial"/>
          <w:color w:val="000000"/>
        </w:rPr>
        <w:t>Arwed</w:t>
      </w:r>
      <w:proofErr w:type="spellEnd"/>
      <w:r>
        <w:rPr>
          <w:rFonts w:ascii="Arial" w:hAnsi="Arial"/>
          <w:color w:val="000000"/>
        </w:rPr>
        <w:t xml:space="preserve"> </w:t>
      </w:r>
      <w:proofErr w:type="spellStart"/>
      <w:r>
        <w:rPr>
          <w:rFonts w:ascii="Arial" w:hAnsi="Arial"/>
          <w:color w:val="000000"/>
        </w:rPr>
        <w:t>Löseke</w:t>
      </w:r>
      <w:proofErr w:type="spellEnd"/>
      <w:r>
        <w:rPr>
          <w:rFonts w:ascii="Arial" w:hAnsi="Arial"/>
          <w:color w:val="000000"/>
        </w:rPr>
        <w:t xml:space="preserve"> a également fourni à la jeune entreprise des conseils sur les réglages des machines, les tests, etc.</w:t>
      </w:r>
    </w:p>
    <w:p w14:paraId="5CC16C51" w14:textId="77777777" w:rsidR="00211B21" w:rsidRPr="00C23919" w:rsidRDefault="00211B21" w:rsidP="008F3585">
      <w:pPr>
        <w:spacing w:line="300" w:lineRule="auto"/>
        <w:jc w:val="both"/>
        <w:rPr>
          <w:rFonts w:ascii="Arial" w:hAnsi="Arial"/>
          <w:b/>
          <w:bCs/>
          <w:color w:val="000000"/>
          <w:szCs w:val="24"/>
        </w:rPr>
      </w:pPr>
    </w:p>
    <w:p w14:paraId="150A1F41" w14:textId="0117AA11" w:rsidR="00FC596E" w:rsidRDefault="00211B21" w:rsidP="008F3585">
      <w:pPr>
        <w:spacing w:line="300" w:lineRule="auto"/>
        <w:jc w:val="both"/>
        <w:rPr>
          <w:rFonts w:ascii="Arial" w:hAnsi="Arial"/>
          <w:color w:val="000000"/>
          <w:szCs w:val="24"/>
        </w:rPr>
      </w:pPr>
      <w:r>
        <w:rPr>
          <w:rFonts w:ascii="Arial" w:hAnsi="Arial"/>
          <w:color w:val="000000"/>
        </w:rPr>
        <w:t xml:space="preserve">Les sachets d’environ 6,5 cm sur 10 cm en Sappi </w:t>
      </w:r>
      <w:proofErr w:type="spellStart"/>
      <w:r>
        <w:rPr>
          <w:rFonts w:ascii="Arial" w:hAnsi="Arial"/>
          <w:color w:val="000000"/>
        </w:rPr>
        <w:t>AvantGuard</w:t>
      </w:r>
      <w:proofErr w:type="spellEnd"/>
      <w:r>
        <w:rPr>
          <w:rFonts w:ascii="Arial" w:hAnsi="Arial"/>
          <w:color w:val="000000"/>
        </w:rPr>
        <w:t xml:space="preserve"> Nature S protègent en toute sécurité la poudre de savon contre l’humidité, la perte d’arôme et d’autres influences environnementales. Ils sont faciles à manipuler et s’ouvrent de manière contrôlée. Le savon </w:t>
      </w:r>
      <w:r>
        <w:rPr>
          <w:rFonts w:ascii="Arial" w:hAnsi="Arial"/>
          <w:color w:val="000000"/>
        </w:rPr>
        <w:lastRenderedPageBreak/>
        <w:t xml:space="preserve">en poudre, commercialisé depuis octobre 2021, est disponible dans la boutique en ligne de </w:t>
      </w:r>
      <w:proofErr w:type="spellStart"/>
      <w:r>
        <w:rPr>
          <w:rFonts w:ascii="Arial" w:hAnsi="Arial"/>
          <w:color w:val="000000"/>
        </w:rPr>
        <w:t>Sause</w:t>
      </w:r>
      <w:proofErr w:type="spellEnd"/>
      <w:r>
        <w:rPr>
          <w:rFonts w:ascii="Arial" w:hAnsi="Arial"/>
          <w:color w:val="000000"/>
        </w:rPr>
        <w:t xml:space="preserve"> ainsi qu’en ligne chez Douglas, </w:t>
      </w:r>
      <w:proofErr w:type="spellStart"/>
      <w:r>
        <w:rPr>
          <w:rFonts w:ascii="Arial" w:hAnsi="Arial"/>
          <w:color w:val="000000"/>
        </w:rPr>
        <w:t>Rossmann</w:t>
      </w:r>
      <w:proofErr w:type="spellEnd"/>
      <w:r>
        <w:rPr>
          <w:rFonts w:ascii="Arial" w:hAnsi="Arial"/>
          <w:color w:val="000000"/>
        </w:rPr>
        <w:t xml:space="preserve">, HSE, </w:t>
      </w:r>
      <w:proofErr w:type="spellStart"/>
      <w:r>
        <w:rPr>
          <w:rFonts w:ascii="Arial" w:hAnsi="Arial"/>
          <w:color w:val="000000"/>
        </w:rPr>
        <w:t>Flink</w:t>
      </w:r>
      <w:proofErr w:type="spellEnd"/>
      <w:r>
        <w:rPr>
          <w:rFonts w:ascii="Arial" w:hAnsi="Arial"/>
          <w:color w:val="000000"/>
        </w:rPr>
        <w:t xml:space="preserve"> et Amazon.</w:t>
      </w:r>
    </w:p>
    <w:p w14:paraId="38B9718F" w14:textId="440F6EA3" w:rsidR="004E2969" w:rsidRPr="00810542" w:rsidRDefault="004E2969" w:rsidP="00A97F77">
      <w:pPr>
        <w:spacing w:line="300" w:lineRule="auto"/>
        <w:jc w:val="both"/>
        <w:rPr>
          <w:rFonts w:ascii="Arial" w:hAnsi="Arial"/>
          <w:b/>
          <w:bCs/>
          <w:color w:val="000000"/>
          <w:szCs w:val="24"/>
        </w:rPr>
      </w:pPr>
      <w:r>
        <w:rPr>
          <w:rFonts w:ascii="Arial" w:hAnsi="Arial"/>
          <w:b/>
          <w:color w:val="000000"/>
        </w:rPr>
        <w:t xml:space="preserve">À propos de </w:t>
      </w:r>
      <w:proofErr w:type="spellStart"/>
      <w:r>
        <w:rPr>
          <w:rFonts w:ascii="Arial" w:hAnsi="Arial"/>
          <w:b/>
          <w:color w:val="000000"/>
        </w:rPr>
        <w:t>Sause</w:t>
      </w:r>
      <w:proofErr w:type="spellEnd"/>
      <w:r>
        <w:rPr>
          <w:rFonts w:ascii="Arial" w:hAnsi="Arial"/>
          <w:b/>
          <w:color w:val="000000"/>
        </w:rPr>
        <w:t xml:space="preserve"> GmbH</w:t>
      </w:r>
    </w:p>
    <w:p w14:paraId="1868B5D8" w14:textId="585F8AA3" w:rsidR="00524560" w:rsidRPr="00810542" w:rsidRDefault="00810542" w:rsidP="00A97F77">
      <w:pPr>
        <w:spacing w:line="300" w:lineRule="auto"/>
        <w:jc w:val="both"/>
        <w:rPr>
          <w:rFonts w:ascii="Arial" w:hAnsi="Arial"/>
          <w:color w:val="000000"/>
          <w:szCs w:val="24"/>
        </w:rPr>
      </w:pPr>
      <w:r>
        <w:rPr>
          <w:rFonts w:ascii="Arial" w:hAnsi="Arial"/>
          <w:color w:val="000000"/>
        </w:rPr>
        <w:t xml:space="preserve">Le projet de savon liquide en poudre de </w:t>
      </w:r>
      <w:proofErr w:type="spellStart"/>
      <w:r>
        <w:rPr>
          <w:rFonts w:ascii="Arial" w:hAnsi="Arial"/>
          <w:color w:val="000000"/>
        </w:rPr>
        <w:t>Sause</w:t>
      </w:r>
      <w:proofErr w:type="spellEnd"/>
      <w:r>
        <w:rPr>
          <w:rFonts w:ascii="Arial" w:hAnsi="Arial"/>
          <w:color w:val="000000"/>
        </w:rPr>
        <w:t xml:space="preserve"> (« </w:t>
      </w:r>
      <w:proofErr w:type="spellStart"/>
      <w:r>
        <w:rPr>
          <w:rFonts w:ascii="Arial" w:hAnsi="Arial"/>
          <w:color w:val="000000"/>
        </w:rPr>
        <w:t>Seifenbrause</w:t>
      </w:r>
      <w:proofErr w:type="spellEnd"/>
      <w:r>
        <w:rPr>
          <w:rFonts w:ascii="Arial" w:hAnsi="Arial"/>
          <w:color w:val="000000"/>
        </w:rPr>
        <w:t xml:space="preserve"> ») est un projet cher à ses inventeurs. Moritz </w:t>
      </w:r>
      <w:proofErr w:type="spellStart"/>
      <w:r>
        <w:rPr>
          <w:rFonts w:ascii="Arial" w:hAnsi="Arial"/>
          <w:color w:val="000000"/>
        </w:rPr>
        <w:t>Simsch</w:t>
      </w:r>
      <w:proofErr w:type="spellEnd"/>
      <w:r>
        <w:rPr>
          <w:rFonts w:ascii="Arial" w:hAnsi="Arial"/>
          <w:color w:val="000000"/>
        </w:rPr>
        <w:t xml:space="preserve"> et Sebastian Jung ont lancé leur entreprise en 2019. La mission des deux fondateurs se résume en quelques mots : ensemble, simple, plus propre. Leur alternative durable au savon liquide conventionnel se passe du poids superflu de l’eau pendant le transport et renonce au plastique comme matériau d’emballage. Le siège de l’entreprise est établi à Munich ; les produits sont fabriqués dans la ville de Lambrecht, dans la forêt du Palatinat.</w:t>
      </w:r>
    </w:p>
    <w:p w14:paraId="4596931A" w14:textId="77777777" w:rsidR="004E2969" w:rsidRPr="00C23919" w:rsidRDefault="004E2969" w:rsidP="00A97F77">
      <w:pPr>
        <w:spacing w:line="300" w:lineRule="auto"/>
        <w:jc w:val="both"/>
        <w:rPr>
          <w:rFonts w:ascii="Arial" w:hAnsi="Arial"/>
          <w:b/>
          <w:bCs/>
          <w:color w:val="000000"/>
          <w:szCs w:val="24"/>
        </w:rPr>
      </w:pPr>
    </w:p>
    <w:p w14:paraId="77DFE6F3" w14:textId="275A12F9" w:rsidR="00A97F77" w:rsidRPr="002E7A9F" w:rsidRDefault="00A97F77" w:rsidP="00A97F77">
      <w:pPr>
        <w:spacing w:line="300" w:lineRule="auto"/>
        <w:jc w:val="both"/>
        <w:rPr>
          <w:rFonts w:ascii="Arial" w:hAnsi="Arial"/>
          <w:b/>
          <w:bCs/>
          <w:color w:val="000000"/>
          <w:szCs w:val="24"/>
        </w:rPr>
      </w:pPr>
      <w:r>
        <w:rPr>
          <w:rFonts w:ascii="Arial" w:hAnsi="Arial"/>
          <w:b/>
          <w:color w:val="000000"/>
        </w:rPr>
        <w:t xml:space="preserve">À propos de Sappi </w:t>
      </w:r>
      <w:proofErr w:type="spellStart"/>
      <w:r>
        <w:rPr>
          <w:rFonts w:ascii="Arial" w:hAnsi="Arial"/>
          <w:b/>
          <w:color w:val="000000"/>
        </w:rPr>
        <w:t>AvantGuard</w:t>
      </w:r>
      <w:proofErr w:type="spellEnd"/>
      <w:r>
        <w:rPr>
          <w:rFonts w:ascii="Arial" w:hAnsi="Arial"/>
          <w:b/>
          <w:color w:val="000000"/>
        </w:rPr>
        <w:t xml:space="preserve"> Nature S</w:t>
      </w:r>
    </w:p>
    <w:p w14:paraId="6C085366" w14:textId="261DADCA" w:rsidR="00A97F77" w:rsidRDefault="00A97F77" w:rsidP="00A97F77">
      <w:pPr>
        <w:spacing w:line="300" w:lineRule="auto"/>
        <w:jc w:val="both"/>
        <w:rPr>
          <w:rFonts w:ascii="Arial" w:hAnsi="Arial"/>
          <w:color w:val="000000"/>
          <w:szCs w:val="24"/>
        </w:rPr>
      </w:pPr>
      <w:r>
        <w:rPr>
          <w:rFonts w:ascii="Arial" w:hAnsi="Arial"/>
          <w:color w:val="000000"/>
        </w:rPr>
        <w:t xml:space="preserve">AvantGuard Nature S est l’un des papiers barrières les plus avancés de Sappi. Le papier non couché se caractérise par ses propriétés thermoscellables ainsi que par une barrière intégrée contre l’oxygène, la vapeur d’eau, les arômes, les graisses et les huiles minérales (MOSH/MOAH) au verso. Il convient à l’industrie alimentaire, par exemple pour l’emballage flow-wrap dans le secteur de la confiserie. AvantGuard Nature S, en tant que </w:t>
      </w:r>
      <w:proofErr w:type="spellStart"/>
      <w:r>
        <w:rPr>
          <w:rFonts w:ascii="Arial" w:hAnsi="Arial"/>
          <w:color w:val="000000"/>
        </w:rPr>
        <w:t>monomatériau</w:t>
      </w:r>
      <w:proofErr w:type="spellEnd"/>
      <w:r>
        <w:rPr>
          <w:rFonts w:ascii="Arial" w:hAnsi="Arial"/>
          <w:color w:val="000000"/>
        </w:rPr>
        <w:t>, est une alternative durable aux emballages stratifiés multicouches et peut être recyclé dans le circuit des déchets de papier. Le produit est disponible dans un grammage de 75 g/m² et présente de très bons résultats d’impression et d’ouverture.</w:t>
      </w:r>
    </w:p>
    <w:p w14:paraId="30E4C78B" w14:textId="44D1BF06" w:rsidR="00D0055D" w:rsidRPr="00C23919" w:rsidRDefault="00D0055D" w:rsidP="00AD4FC8">
      <w:pPr>
        <w:rPr>
          <w:rFonts w:ascii="Arial" w:hAnsi="Arial"/>
          <w:color w:val="000000"/>
          <w:szCs w:val="24"/>
        </w:rPr>
      </w:pPr>
    </w:p>
    <w:p w14:paraId="2E6A03E1" w14:textId="5CD16CAB" w:rsidR="00D0055D" w:rsidRPr="00C23919" w:rsidRDefault="00D0055D" w:rsidP="00AD4FC8">
      <w:pPr>
        <w:rPr>
          <w:rFonts w:ascii="Arial" w:hAnsi="Arial"/>
          <w:color w:val="000000"/>
          <w:szCs w:val="24"/>
        </w:rPr>
      </w:pPr>
    </w:p>
    <w:p w14:paraId="143E8CF2" w14:textId="051598A8" w:rsidR="00C241B2" w:rsidRPr="00C23919" w:rsidRDefault="00C241B2" w:rsidP="00AD4FC8">
      <w:pPr>
        <w:rPr>
          <w:rFonts w:ascii="Arial" w:hAnsi="Arial"/>
          <w:color w:val="000000"/>
          <w:szCs w:val="24"/>
        </w:rPr>
      </w:pPr>
    </w:p>
    <w:p w14:paraId="5D7F4275" w14:textId="1505FCBD" w:rsidR="001E23AF" w:rsidRDefault="00AD4FC8" w:rsidP="00C07201">
      <w:pPr>
        <w:widowControl w:val="0"/>
        <w:suppressAutoHyphens/>
        <w:autoSpaceDE w:val="0"/>
        <w:autoSpaceDN w:val="0"/>
        <w:adjustRightInd w:val="0"/>
        <w:spacing w:line="300" w:lineRule="auto"/>
        <w:textAlignment w:val="center"/>
        <w:rPr>
          <w:rFonts w:ascii="Arial" w:hAnsi="Arial"/>
          <w:b/>
          <w:color w:val="000000"/>
        </w:rPr>
      </w:pPr>
      <w:r>
        <w:rPr>
          <w:rFonts w:ascii="Arial" w:hAnsi="Arial"/>
          <w:b/>
          <w:color w:val="000000"/>
        </w:rPr>
        <w:t>Images pour ce communiqué de presse</w:t>
      </w:r>
    </w:p>
    <w:p w14:paraId="67EEB34B" w14:textId="080B9C83" w:rsidR="00AD4FC8" w:rsidRPr="001E23AF" w:rsidRDefault="00AD4FC8" w:rsidP="00C07201">
      <w:pPr>
        <w:widowControl w:val="0"/>
        <w:suppressAutoHyphens/>
        <w:autoSpaceDE w:val="0"/>
        <w:autoSpaceDN w:val="0"/>
        <w:adjustRightInd w:val="0"/>
        <w:spacing w:line="300" w:lineRule="auto"/>
        <w:textAlignment w:val="center"/>
        <w:rPr>
          <w:rFonts w:ascii="Arial" w:hAnsi="Arial"/>
          <w:b/>
          <w:color w:val="000000"/>
        </w:rPr>
      </w:pPr>
      <w:r>
        <w:rPr>
          <w:rFonts w:ascii="Arial" w:hAnsi="Arial"/>
          <w:color w:val="000000"/>
        </w:rPr>
        <w:t>Crédits photos : Sappi Europe</w:t>
      </w:r>
    </w:p>
    <w:p w14:paraId="22032511" w14:textId="408012AD" w:rsidR="00D87E9D" w:rsidRDefault="00C23919" w:rsidP="00BE5FF9">
      <w:pPr>
        <w:rPr>
          <w:rFonts w:ascii="Arial" w:hAnsi="Arial"/>
        </w:rPr>
      </w:pPr>
      <w:r>
        <w:rPr>
          <w:noProof/>
        </w:rPr>
        <w:drawing>
          <wp:anchor distT="0" distB="0" distL="114300" distR="114300" simplePos="0" relativeHeight="251661312" behindDoc="0" locked="0" layoutInCell="1" allowOverlap="1" wp14:anchorId="42CAF448" wp14:editId="540472E9">
            <wp:simplePos x="0" y="0"/>
            <wp:positionH relativeFrom="margin">
              <wp:posOffset>5715</wp:posOffset>
            </wp:positionH>
            <wp:positionV relativeFrom="margin">
              <wp:posOffset>4932045</wp:posOffset>
            </wp:positionV>
            <wp:extent cx="3038475" cy="2638425"/>
            <wp:effectExtent l="0" t="0" r="0" b="9525"/>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rotWithShape="1">
                    <a:blip r:embed="rId16"/>
                    <a:srcRect t="3448" b="9718"/>
                    <a:stretch/>
                  </pic:blipFill>
                  <pic:spPr bwMode="auto">
                    <a:xfrm>
                      <a:off x="0" y="0"/>
                      <a:ext cx="3038475" cy="2638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7E7B18" w14:textId="4722EB17" w:rsidR="008079D9" w:rsidRPr="00C23919" w:rsidRDefault="008079D9" w:rsidP="00BE5FF9">
      <w:pPr>
        <w:rPr>
          <w:rFonts w:ascii="Arial" w:hAnsi="Arial"/>
        </w:rPr>
      </w:pPr>
    </w:p>
    <w:p w14:paraId="313815EF" w14:textId="3D037E04" w:rsidR="008079D9" w:rsidRPr="00C23919" w:rsidRDefault="008079D9" w:rsidP="00BE5FF9">
      <w:pPr>
        <w:rPr>
          <w:rFonts w:ascii="Arial" w:hAnsi="Arial"/>
        </w:rPr>
      </w:pPr>
    </w:p>
    <w:p w14:paraId="74644E43" w14:textId="769AB811" w:rsidR="008079D9" w:rsidRPr="00C23919" w:rsidRDefault="008079D9" w:rsidP="00BE5FF9">
      <w:pPr>
        <w:rPr>
          <w:rFonts w:ascii="Arial" w:hAnsi="Arial"/>
        </w:rPr>
      </w:pPr>
    </w:p>
    <w:p w14:paraId="2C0AF31A" w14:textId="5804217E" w:rsidR="001D2FE7" w:rsidRPr="00C23919" w:rsidRDefault="001D2FE7" w:rsidP="00BE5FF9">
      <w:pPr>
        <w:rPr>
          <w:rFonts w:ascii="Arial" w:hAnsi="Arial"/>
        </w:rPr>
      </w:pPr>
    </w:p>
    <w:p w14:paraId="0634F364" w14:textId="724074FA" w:rsidR="00342BD9" w:rsidRPr="00C23919" w:rsidRDefault="00342BD9" w:rsidP="00BE5FF9">
      <w:pPr>
        <w:rPr>
          <w:rFonts w:ascii="Arial" w:hAnsi="Arial"/>
        </w:rPr>
      </w:pPr>
    </w:p>
    <w:p w14:paraId="2DD49747" w14:textId="4FBC4D64" w:rsidR="008079D9" w:rsidRPr="00C23919" w:rsidRDefault="008079D9" w:rsidP="00BE5FF9">
      <w:pPr>
        <w:rPr>
          <w:rFonts w:ascii="Arial" w:hAnsi="Arial"/>
        </w:rPr>
      </w:pPr>
    </w:p>
    <w:p w14:paraId="05F1E3ED" w14:textId="2BC1B279" w:rsidR="008079D9" w:rsidRPr="00C23919" w:rsidRDefault="008079D9" w:rsidP="00BE5FF9">
      <w:pPr>
        <w:rPr>
          <w:rFonts w:ascii="Arial" w:hAnsi="Arial"/>
        </w:rPr>
      </w:pPr>
    </w:p>
    <w:p w14:paraId="40E88859" w14:textId="33C3A79B" w:rsidR="008079D9" w:rsidRPr="00C23919" w:rsidRDefault="008079D9" w:rsidP="00BE5FF9">
      <w:pPr>
        <w:rPr>
          <w:rFonts w:ascii="Arial" w:hAnsi="Arial"/>
        </w:rPr>
      </w:pPr>
    </w:p>
    <w:p w14:paraId="7401C703" w14:textId="033CB8E7" w:rsidR="008079D9" w:rsidRPr="00C23919" w:rsidRDefault="008079D9" w:rsidP="00BE5FF9">
      <w:pPr>
        <w:rPr>
          <w:rFonts w:ascii="Arial" w:hAnsi="Arial"/>
        </w:rPr>
      </w:pPr>
    </w:p>
    <w:p w14:paraId="34DF9DAE" w14:textId="6C80B5D3" w:rsidR="008079D9" w:rsidRPr="00C23919" w:rsidRDefault="008079D9" w:rsidP="00BE5FF9">
      <w:pPr>
        <w:rPr>
          <w:rFonts w:ascii="Arial" w:hAnsi="Arial"/>
        </w:rPr>
      </w:pPr>
    </w:p>
    <w:p w14:paraId="795E2A9D" w14:textId="75E352D8" w:rsidR="008079D9" w:rsidRPr="00C23919" w:rsidRDefault="008079D9" w:rsidP="00BE5FF9">
      <w:pPr>
        <w:rPr>
          <w:rFonts w:ascii="Arial" w:hAnsi="Arial"/>
        </w:rPr>
      </w:pPr>
    </w:p>
    <w:p w14:paraId="05DDD9E0" w14:textId="352B8588" w:rsidR="008079D9" w:rsidRPr="00C23919" w:rsidRDefault="008079D9" w:rsidP="00BE5FF9">
      <w:pPr>
        <w:rPr>
          <w:rFonts w:ascii="Arial" w:hAnsi="Arial"/>
        </w:rPr>
      </w:pPr>
    </w:p>
    <w:p w14:paraId="25336977" w14:textId="46D7B093" w:rsidR="008079D9" w:rsidRPr="00C23919" w:rsidRDefault="008079D9" w:rsidP="00BE5FF9">
      <w:pPr>
        <w:rPr>
          <w:rFonts w:ascii="Arial" w:hAnsi="Arial"/>
        </w:rPr>
      </w:pPr>
    </w:p>
    <w:p w14:paraId="7E5A6A09" w14:textId="030DAC73" w:rsidR="008079D9" w:rsidRPr="00C23919" w:rsidRDefault="008079D9" w:rsidP="00BE5FF9">
      <w:pPr>
        <w:rPr>
          <w:rFonts w:ascii="Arial" w:hAnsi="Arial"/>
        </w:rPr>
      </w:pPr>
    </w:p>
    <w:p w14:paraId="19DEF8BF" w14:textId="66CAAA85" w:rsidR="008079D9" w:rsidRPr="00C23919" w:rsidRDefault="008079D9" w:rsidP="00BE5FF9">
      <w:pPr>
        <w:rPr>
          <w:rFonts w:ascii="Arial" w:hAnsi="Arial"/>
        </w:rPr>
      </w:pPr>
    </w:p>
    <w:p w14:paraId="12965A2A" w14:textId="13854940" w:rsidR="008079D9" w:rsidRPr="00C23919" w:rsidRDefault="008079D9" w:rsidP="00BE5FF9">
      <w:pPr>
        <w:rPr>
          <w:rFonts w:ascii="Arial" w:hAnsi="Arial"/>
        </w:rPr>
      </w:pPr>
    </w:p>
    <w:p w14:paraId="747D6F60" w14:textId="359C5D63" w:rsidR="006C5615" w:rsidRDefault="00846E68" w:rsidP="00BE5FF9">
      <w:pPr>
        <w:rPr>
          <w:rFonts w:ascii="Arial" w:hAnsi="Arial"/>
        </w:rPr>
      </w:pPr>
      <w:r>
        <w:rPr>
          <w:rFonts w:ascii="Arial" w:hAnsi="Arial"/>
        </w:rPr>
        <w:t xml:space="preserve">Photo 1 : La start-up </w:t>
      </w:r>
      <w:proofErr w:type="spellStart"/>
      <w:r>
        <w:rPr>
          <w:rFonts w:ascii="Arial" w:hAnsi="Arial"/>
        </w:rPr>
        <w:t>Sause</w:t>
      </w:r>
      <w:proofErr w:type="spellEnd"/>
      <w:r>
        <w:rPr>
          <w:rFonts w:ascii="Arial" w:hAnsi="Arial"/>
        </w:rPr>
        <w:t xml:space="preserve"> a su convaincre les « lions » de l’émission </w:t>
      </w:r>
      <w:r>
        <w:rPr>
          <w:rFonts w:ascii="Arial" w:hAnsi="Arial"/>
          <w:i/>
          <w:iCs/>
        </w:rPr>
        <w:t xml:space="preserve">Die </w:t>
      </w:r>
      <w:proofErr w:type="spellStart"/>
      <w:r>
        <w:rPr>
          <w:rFonts w:ascii="Arial" w:hAnsi="Arial"/>
          <w:i/>
          <w:iCs/>
        </w:rPr>
        <w:t>Höhle</w:t>
      </w:r>
      <w:proofErr w:type="spellEnd"/>
      <w:r>
        <w:rPr>
          <w:rFonts w:ascii="Arial" w:hAnsi="Arial"/>
          <w:i/>
          <w:iCs/>
        </w:rPr>
        <w:t xml:space="preserve"> der </w:t>
      </w:r>
      <w:proofErr w:type="spellStart"/>
      <w:r>
        <w:rPr>
          <w:rFonts w:ascii="Arial" w:hAnsi="Arial"/>
          <w:i/>
          <w:iCs/>
        </w:rPr>
        <w:t>Löwen</w:t>
      </w:r>
      <w:proofErr w:type="spellEnd"/>
      <w:r>
        <w:rPr>
          <w:rFonts w:ascii="Arial" w:hAnsi="Arial"/>
        </w:rPr>
        <w:t xml:space="preserve"> avec ses alternatives durables au savon liquide conventionnel.</w:t>
      </w:r>
    </w:p>
    <w:p w14:paraId="3B636039" w14:textId="6E6F2B84" w:rsidR="006C5615" w:rsidRPr="00C23919" w:rsidRDefault="006C5615" w:rsidP="00BE5FF9">
      <w:pPr>
        <w:rPr>
          <w:rFonts w:ascii="Arial" w:hAnsi="Arial"/>
        </w:rPr>
      </w:pPr>
    </w:p>
    <w:p w14:paraId="39E56BBA" w14:textId="77777777" w:rsidR="006C5615" w:rsidRPr="00C23919" w:rsidRDefault="006C5615" w:rsidP="00BE5FF9">
      <w:pPr>
        <w:rPr>
          <w:rFonts w:ascii="Arial" w:hAnsi="Arial"/>
        </w:rPr>
      </w:pPr>
    </w:p>
    <w:p w14:paraId="654C8438" w14:textId="7042B181" w:rsidR="006C5615" w:rsidRPr="00C23919" w:rsidRDefault="006C5615" w:rsidP="00BE5FF9">
      <w:pPr>
        <w:rPr>
          <w:rFonts w:ascii="Arial" w:hAnsi="Arial"/>
        </w:rPr>
      </w:pPr>
    </w:p>
    <w:p w14:paraId="200D72A1" w14:textId="788546B7" w:rsidR="006C5615" w:rsidRPr="00C23919" w:rsidRDefault="006C5615" w:rsidP="00BE5FF9">
      <w:pPr>
        <w:rPr>
          <w:rFonts w:ascii="Arial" w:hAnsi="Arial"/>
        </w:rPr>
      </w:pPr>
    </w:p>
    <w:p w14:paraId="189F303C" w14:textId="7D05C5EE" w:rsidR="006C5615" w:rsidRDefault="006C5615" w:rsidP="00BE5FF9">
      <w:pPr>
        <w:rPr>
          <w:rFonts w:ascii="Arial" w:hAnsi="Arial"/>
        </w:rPr>
      </w:pPr>
      <w:r>
        <w:rPr>
          <w:noProof/>
        </w:rPr>
        <w:drawing>
          <wp:anchor distT="0" distB="0" distL="114300" distR="114300" simplePos="0" relativeHeight="251662336" behindDoc="0" locked="0" layoutInCell="1" allowOverlap="1" wp14:anchorId="26E58E75" wp14:editId="5CCE1FA8">
            <wp:simplePos x="1076325" y="-4181475"/>
            <wp:positionH relativeFrom="margin">
              <wp:align>left</wp:align>
            </wp:positionH>
            <wp:positionV relativeFrom="margin">
              <wp:align>top</wp:align>
            </wp:positionV>
            <wp:extent cx="4000500" cy="2819400"/>
            <wp:effectExtent l="0" t="0" r="0" b="0"/>
            <wp:wrapSquare wrapText="bothSides"/>
            <wp:docPr id="4" name="Grafik 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enthält.&#10;&#10;Automatisch generierte Beschreibung"/>
                    <pic:cNvPicPr>
                      <a:picLocks noChangeAspect="1" noChangeArrowheads="1"/>
                    </pic:cNvPicPr>
                  </pic:nvPicPr>
                  <pic:blipFill rotWithShape="1">
                    <a:blip r:embed="rId17">
                      <a:extLst>
                        <a:ext uri="{28A0092B-C50C-407E-A947-70E740481C1C}">
                          <a14:useLocalDpi xmlns:a14="http://schemas.microsoft.com/office/drawing/2010/main" val="0"/>
                        </a:ext>
                      </a:extLst>
                    </a:blip>
                    <a:srcRect b="29524"/>
                    <a:stretch/>
                  </pic:blipFill>
                  <pic:spPr bwMode="auto">
                    <a:xfrm>
                      <a:off x="0" y="0"/>
                      <a:ext cx="4000500" cy="2819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899F3B" w14:textId="72275BA4" w:rsidR="008079D9" w:rsidRPr="00C23919" w:rsidRDefault="008079D9" w:rsidP="00BE5FF9">
      <w:pPr>
        <w:rPr>
          <w:rFonts w:ascii="Arial" w:hAnsi="Arial"/>
        </w:rPr>
      </w:pPr>
    </w:p>
    <w:p w14:paraId="5C744663" w14:textId="503F415D" w:rsidR="008079D9" w:rsidRPr="00C23919" w:rsidRDefault="008079D9" w:rsidP="00BE5FF9">
      <w:pPr>
        <w:rPr>
          <w:rFonts w:ascii="Arial" w:hAnsi="Arial"/>
        </w:rPr>
      </w:pPr>
    </w:p>
    <w:p w14:paraId="7CAF9C00" w14:textId="65099FB9" w:rsidR="008079D9" w:rsidRPr="00C23919" w:rsidRDefault="008079D9" w:rsidP="00BE5FF9">
      <w:pPr>
        <w:rPr>
          <w:rFonts w:ascii="Arial" w:hAnsi="Arial"/>
        </w:rPr>
      </w:pPr>
    </w:p>
    <w:p w14:paraId="0DFA8C0A" w14:textId="19045BED" w:rsidR="008079D9" w:rsidRPr="00C23919" w:rsidRDefault="008079D9" w:rsidP="00BE5FF9">
      <w:pPr>
        <w:rPr>
          <w:rFonts w:ascii="Arial" w:hAnsi="Arial"/>
        </w:rPr>
      </w:pPr>
    </w:p>
    <w:p w14:paraId="4BA914FD" w14:textId="459348A0" w:rsidR="006C5615" w:rsidRPr="00C23919" w:rsidRDefault="006C5615" w:rsidP="00BE5FF9">
      <w:pPr>
        <w:rPr>
          <w:rFonts w:ascii="Arial" w:hAnsi="Arial"/>
        </w:rPr>
      </w:pPr>
    </w:p>
    <w:p w14:paraId="2EFCAC4F" w14:textId="142FDB14" w:rsidR="006C5615" w:rsidRPr="00C23919" w:rsidRDefault="006C5615" w:rsidP="00BE5FF9">
      <w:pPr>
        <w:rPr>
          <w:rFonts w:ascii="Arial" w:hAnsi="Arial"/>
        </w:rPr>
      </w:pPr>
    </w:p>
    <w:p w14:paraId="5E67F506" w14:textId="732B7366" w:rsidR="006C5615" w:rsidRPr="00C23919" w:rsidRDefault="006C5615" w:rsidP="00BE5FF9">
      <w:pPr>
        <w:rPr>
          <w:rFonts w:ascii="Arial" w:hAnsi="Arial"/>
        </w:rPr>
      </w:pPr>
    </w:p>
    <w:p w14:paraId="23ADD2C2" w14:textId="3D12BD8F" w:rsidR="006C5615" w:rsidRPr="00C23919" w:rsidRDefault="006C5615" w:rsidP="00BE5FF9">
      <w:pPr>
        <w:rPr>
          <w:rFonts w:ascii="Arial" w:hAnsi="Arial"/>
        </w:rPr>
      </w:pPr>
    </w:p>
    <w:p w14:paraId="35309202" w14:textId="2E64B857" w:rsidR="006C5615" w:rsidRPr="00C23919" w:rsidRDefault="006C5615" w:rsidP="00BE5FF9">
      <w:pPr>
        <w:rPr>
          <w:rFonts w:ascii="Arial" w:hAnsi="Arial"/>
        </w:rPr>
      </w:pPr>
    </w:p>
    <w:p w14:paraId="6D88B2B8" w14:textId="579B79BD" w:rsidR="006C5615" w:rsidRPr="00C23919" w:rsidRDefault="006C5615" w:rsidP="00BE5FF9">
      <w:pPr>
        <w:rPr>
          <w:rFonts w:ascii="Arial" w:hAnsi="Arial"/>
        </w:rPr>
      </w:pPr>
    </w:p>
    <w:p w14:paraId="35E6435B" w14:textId="5806B5EC" w:rsidR="006C5615" w:rsidRPr="00C23919" w:rsidRDefault="006C5615" w:rsidP="00BE5FF9">
      <w:pPr>
        <w:rPr>
          <w:rFonts w:ascii="Arial" w:hAnsi="Arial"/>
        </w:rPr>
      </w:pPr>
    </w:p>
    <w:p w14:paraId="2DAC306E" w14:textId="0DFFB374" w:rsidR="006C5615" w:rsidRPr="00C23919" w:rsidRDefault="006C5615" w:rsidP="00BE5FF9">
      <w:pPr>
        <w:rPr>
          <w:rFonts w:ascii="Arial" w:hAnsi="Arial"/>
        </w:rPr>
      </w:pPr>
    </w:p>
    <w:p w14:paraId="390267B3" w14:textId="2C511ADD" w:rsidR="00EB2B5C" w:rsidRPr="00C23919" w:rsidRDefault="00EB2B5C" w:rsidP="00BE5FF9">
      <w:pPr>
        <w:rPr>
          <w:rFonts w:ascii="Arial" w:hAnsi="Arial"/>
        </w:rPr>
      </w:pPr>
    </w:p>
    <w:p w14:paraId="3E806C26" w14:textId="7C7C6FD8" w:rsidR="00EB2B5C" w:rsidRDefault="00846E68" w:rsidP="00BE5FF9">
      <w:pPr>
        <w:rPr>
          <w:rFonts w:ascii="Arial" w:hAnsi="Arial"/>
        </w:rPr>
      </w:pPr>
      <w:r>
        <w:rPr>
          <w:rFonts w:ascii="Arial" w:hAnsi="Arial"/>
        </w:rPr>
        <w:t xml:space="preserve">Photo 2 : </w:t>
      </w:r>
      <w:proofErr w:type="spellStart"/>
      <w:r>
        <w:rPr>
          <w:rFonts w:ascii="Arial" w:hAnsi="Arial"/>
        </w:rPr>
        <w:t>Sause</w:t>
      </w:r>
      <w:proofErr w:type="spellEnd"/>
      <w:r>
        <w:rPr>
          <w:rFonts w:ascii="Arial" w:hAnsi="Arial"/>
        </w:rPr>
        <w:t xml:space="preserve"> utilise le papier barrière Sappi </w:t>
      </w:r>
      <w:proofErr w:type="spellStart"/>
      <w:r>
        <w:rPr>
          <w:rFonts w:ascii="Arial" w:hAnsi="Arial"/>
        </w:rPr>
        <w:t>AvantGuard</w:t>
      </w:r>
      <w:proofErr w:type="spellEnd"/>
      <w:r>
        <w:rPr>
          <w:rFonts w:ascii="Arial" w:hAnsi="Arial"/>
        </w:rPr>
        <w:t xml:space="preserve"> Nature S pour ses sachets pour son nouveau savon liquide en poudre.</w:t>
      </w:r>
    </w:p>
    <w:p w14:paraId="7FC0576B" w14:textId="41252837" w:rsidR="006C5615" w:rsidRPr="00C23919" w:rsidRDefault="006C5615" w:rsidP="00BE5FF9">
      <w:pPr>
        <w:rPr>
          <w:rFonts w:ascii="Arial" w:hAnsi="Arial"/>
        </w:rPr>
      </w:pPr>
    </w:p>
    <w:p w14:paraId="78D879C0" w14:textId="14EA1298" w:rsidR="006C5615" w:rsidRPr="00C23919" w:rsidRDefault="006C5615" w:rsidP="00BE5FF9">
      <w:pPr>
        <w:rPr>
          <w:rFonts w:ascii="Arial" w:hAnsi="Arial"/>
        </w:rPr>
      </w:pPr>
    </w:p>
    <w:p w14:paraId="25C5A187" w14:textId="490B146A" w:rsidR="006C5615" w:rsidRPr="00C23919" w:rsidRDefault="006C5615" w:rsidP="00BE5FF9">
      <w:pPr>
        <w:rPr>
          <w:rFonts w:ascii="Arial" w:hAnsi="Arial"/>
        </w:rPr>
      </w:pPr>
    </w:p>
    <w:p w14:paraId="099BB1AC" w14:textId="72D80A29" w:rsidR="006C5615" w:rsidRDefault="00F25AA0" w:rsidP="00BE5FF9">
      <w:pPr>
        <w:rPr>
          <w:rFonts w:ascii="Arial" w:hAnsi="Arial"/>
        </w:rPr>
      </w:pPr>
      <w:r>
        <w:rPr>
          <w:noProof/>
        </w:rPr>
        <w:drawing>
          <wp:anchor distT="0" distB="0" distL="114300" distR="114300" simplePos="0" relativeHeight="251663360" behindDoc="0" locked="0" layoutInCell="1" allowOverlap="1" wp14:anchorId="19AA84A9" wp14:editId="650AC8E5">
            <wp:simplePos x="0" y="0"/>
            <wp:positionH relativeFrom="margin">
              <wp:align>left</wp:align>
            </wp:positionH>
            <wp:positionV relativeFrom="margin">
              <wp:posOffset>3810000</wp:posOffset>
            </wp:positionV>
            <wp:extent cx="4000500" cy="2667000"/>
            <wp:effectExtent l="0" t="0" r="0" b="0"/>
            <wp:wrapSquare wrapText="bothSides"/>
            <wp:docPr id="8" name="Grafik 8" descr="Moritz Simsch und Sebastian J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ritz Simsch und Sebastian J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00500"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9C8215" w14:textId="44374049" w:rsidR="006C5615" w:rsidRPr="00C23919" w:rsidRDefault="006C5615" w:rsidP="00BE5FF9">
      <w:pPr>
        <w:rPr>
          <w:rFonts w:ascii="Arial" w:hAnsi="Arial"/>
        </w:rPr>
      </w:pPr>
    </w:p>
    <w:p w14:paraId="16AA1680" w14:textId="162DE825" w:rsidR="006C5615" w:rsidRPr="00C23919" w:rsidRDefault="006C5615" w:rsidP="00BE5FF9">
      <w:pPr>
        <w:rPr>
          <w:rFonts w:ascii="Arial" w:hAnsi="Arial"/>
        </w:rPr>
      </w:pPr>
    </w:p>
    <w:p w14:paraId="7A2F9D64" w14:textId="196F4F43" w:rsidR="006C5615" w:rsidRPr="00C23919" w:rsidRDefault="006C5615" w:rsidP="00BE5FF9">
      <w:pPr>
        <w:rPr>
          <w:rFonts w:ascii="Arial" w:hAnsi="Arial"/>
        </w:rPr>
      </w:pPr>
    </w:p>
    <w:p w14:paraId="5E407131" w14:textId="69434151" w:rsidR="00EB2B5C" w:rsidRPr="00C23919" w:rsidRDefault="00EB2B5C" w:rsidP="00BE5FF9">
      <w:pPr>
        <w:rPr>
          <w:rFonts w:ascii="Arial" w:hAnsi="Arial"/>
        </w:rPr>
      </w:pPr>
    </w:p>
    <w:p w14:paraId="542DAEA5" w14:textId="7791D132" w:rsidR="00EB2B5C" w:rsidRPr="00C23919" w:rsidRDefault="00EB2B5C" w:rsidP="00BE5FF9">
      <w:pPr>
        <w:rPr>
          <w:rFonts w:ascii="Arial" w:hAnsi="Arial"/>
        </w:rPr>
      </w:pPr>
    </w:p>
    <w:p w14:paraId="30136287" w14:textId="72B79627" w:rsidR="00EB2B5C" w:rsidRPr="00C23919" w:rsidRDefault="00EB2B5C" w:rsidP="00BE5FF9">
      <w:pPr>
        <w:rPr>
          <w:rFonts w:ascii="Arial" w:hAnsi="Arial"/>
        </w:rPr>
      </w:pPr>
    </w:p>
    <w:p w14:paraId="08085074" w14:textId="42033667" w:rsidR="00EB2B5C" w:rsidRPr="00C23919" w:rsidRDefault="00EB2B5C" w:rsidP="00BE5FF9">
      <w:pPr>
        <w:rPr>
          <w:rFonts w:ascii="Arial" w:hAnsi="Arial"/>
        </w:rPr>
      </w:pPr>
    </w:p>
    <w:p w14:paraId="104AD31B" w14:textId="21916370" w:rsidR="00EB2B5C" w:rsidRPr="00C23919" w:rsidRDefault="00EB2B5C" w:rsidP="00BE5FF9">
      <w:pPr>
        <w:rPr>
          <w:rFonts w:ascii="Arial" w:hAnsi="Arial"/>
        </w:rPr>
      </w:pPr>
    </w:p>
    <w:p w14:paraId="61A0951B" w14:textId="68850958" w:rsidR="00EB2B5C" w:rsidRPr="00C23919" w:rsidRDefault="00EB2B5C" w:rsidP="00BE5FF9">
      <w:pPr>
        <w:rPr>
          <w:rFonts w:ascii="Arial" w:hAnsi="Arial"/>
        </w:rPr>
      </w:pPr>
    </w:p>
    <w:p w14:paraId="52C45B52" w14:textId="51F03746" w:rsidR="00EB2B5C" w:rsidRPr="00C23919" w:rsidRDefault="00EB2B5C" w:rsidP="00BE5FF9">
      <w:pPr>
        <w:rPr>
          <w:rFonts w:ascii="Arial" w:hAnsi="Arial"/>
        </w:rPr>
      </w:pPr>
    </w:p>
    <w:p w14:paraId="07855425" w14:textId="20F9CF82" w:rsidR="00EB2B5C" w:rsidRPr="00C23919" w:rsidRDefault="00EB2B5C" w:rsidP="00BE5FF9">
      <w:pPr>
        <w:rPr>
          <w:rFonts w:ascii="Arial" w:hAnsi="Arial"/>
        </w:rPr>
      </w:pPr>
    </w:p>
    <w:p w14:paraId="2A9A6D51" w14:textId="01609405" w:rsidR="00EB2B5C" w:rsidRPr="00C23919" w:rsidRDefault="00EB2B5C" w:rsidP="00BE5FF9">
      <w:pPr>
        <w:rPr>
          <w:rFonts w:ascii="Arial" w:hAnsi="Arial"/>
        </w:rPr>
      </w:pPr>
    </w:p>
    <w:p w14:paraId="711B4441" w14:textId="3E16538C" w:rsidR="00EB2B5C" w:rsidRPr="00C23919" w:rsidRDefault="00EB2B5C" w:rsidP="00BE5FF9">
      <w:pPr>
        <w:rPr>
          <w:rFonts w:ascii="Arial" w:hAnsi="Arial"/>
        </w:rPr>
      </w:pPr>
    </w:p>
    <w:p w14:paraId="798FF075" w14:textId="2208A71A" w:rsidR="00EB2B5C" w:rsidRPr="00C23919" w:rsidRDefault="00EB2B5C" w:rsidP="00BE5FF9">
      <w:pPr>
        <w:rPr>
          <w:rFonts w:ascii="Arial" w:hAnsi="Arial"/>
        </w:rPr>
      </w:pPr>
    </w:p>
    <w:p w14:paraId="40FF47D1" w14:textId="1C72FFAF" w:rsidR="00EB2B5C" w:rsidRPr="00C23919" w:rsidRDefault="00EB2B5C" w:rsidP="00BE5FF9">
      <w:pPr>
        <w:rPr>
          <w:rFonts w:ascii="Arial" w:hAnsi="Arial"/>
        </w:rPr>
      </w:pPr>
    </w:p>
    <w:p w14:paraId="7F8C21BF" w14:textId="77777777" w:rsidR="00F25AA0" w:rsidRPr="00C23919" w:rsidRDefault="00F25AA0" w:rsidP="00BE5FF9">
      <w:pPr>
        <w:rPr>
          <w:rFonts w:ascii="Arial" w:hAnsi="Arial"/>
        </w:rPr>
      </w:pPr>
    </w:p>
    <w:p w14:paraId="02C79F7D" w14:textId="2073054E" w:rsidR="00EB2B5C" w:rsidRDefault="00846E68" w:rsidP="00BE5FF9">
      <w:pPr>
        <w:rPr>
          <w:rFonts w:ascii="Arial" w:hAnsi="Arial"/>
        </w:rPr>
      </w:pPr>
      <w:r>
        <w:rPr>
          <w:rFonts w:ascii="Arial" w:hAnsi="Arial"/>
        </w:rPr>
        <w:t xml:space="preserve">Photo 3 : Moritz </w:t>
      </w:r>
      <w:proofErr w:type="spellStart"/>
      <w:r>
        <w:rPr>
          <w:rFonts w:ascii="Arial" w:hAnsi="Arial"/>
        </w:rPr>
        <w:t>Simsch</w:t>
      </w:r>
      <w:proofErr w:type="spellEnd"/>
      <w:r>
        <w:rPr>
          <w:rFonts w:ascii="Arial" w:hAnsi="Arial"/>
        </w:rPr>
        <w:t xml:space="preserve"> (à gauche) et Sebastian Jung sont les fondateurs de la start-up munichoise </w:t>
      </w:r>
      <w:proofErr w:type="spellStart"/>
      <w:r>
        <w:rPr>
          <w:rFonts w:ascii="Arial" w:hAnsi="Arial"/>
        </w:rPr>
        <w:t>Sause</w:t>
      </w:r>
      <w:proofErr w:type="spellEnd"/>
      <w:r>
        <w:rPr>
          <w:rFonts w:ascii="Arial" w:hAnsi="Arial"/>
        </w:rPr>
        <w:t>.</w:t>
      </w:r>
    </w:p>
    <w:p w14:paraId="513A758F" w14:textId="4ABCD4A0" w:rsidR="00EB2B5C" w:rsidRPr="00C23919" w:rsidRDefault="00EB2B5C" w:rsidP="00BE5FF9">
      <w:pPr>
        <w:rPr>
          <w:rFonts w:ascii="Arial" w:hAnsi="Arial"/>
        </w:rPr>
      </w:pPr>
    </w:p>
    <w:p w14:paraId="4935EA9F" w14:textId="3476B034" w:rsidR="00EB2B5C" w:rsidRPr="00C23919" w:rsidRDefault="00EB2B5C" w:rsidP="00BE5FF9">
      <w:pPr>
        <w:rPr>
          <w:rFonts w:ascii="Arial" w:hAnsi="Arial"/>
        </w:rPr>
      </w:pPr>
    </w:p>
    <w:p w14:paraId="48527795" w14:textId="1EC26DEA" w:rsidR="00EB2B5C" w:rsidRPr="00C23919" w:rsidRDefault="00EB2B5C" w:rsidP="00BE5FF9">
      <w:pPr>
        <w:rPr>
          <w:rFonts w:ascii="Arial" w:hAnsi="Arial"/>
        </w:rPr>
      </w:pPr>
    </w:p>
    <w:p w14:paraId="23FF7B3B" w14:textId="1B275C61" w:rsidR="00EB2B5C" w:rsidRPr="00C23919" w:rsidRDefault="00EB2B5C" w:rsidP="00BE5FF9">
      <w:pPr>
        <w:rPr>
          <w:rFonts w:ascii="Arial" w:hAnsi="Arial"/>
        </w:rPr>
      </w:pPr>
    </w:p>
    <w:p w14:paraId="500FB5D3" w14:textId="05BF4F86" w:rsidR="00EB2B5C" w:rsidRPr="00C23919" w:rsidRDefault="00EB2B5C" w:rsidP="00BE5FF9">
      <w:pPr>
        <w:rPr>
          <w:rFonts w:ascii="Arial" w:hAnsi="Arial"/>
        </w:rPr>
      </w:pPr>
    </w:p>
    <w:p w14:paraId="64A4C806" w14:textId="209A756F" w:rsidR="00EB2B5C" w:rsidRPr="00C23919" w:rsidRDefault="00EB2B5C" w:rsidP="00BE5FF9">
      <w:pPr>
        <w:rPr>
          <w:rFonts w:ascii="Arial" w:hAnsi="Arial"/>
        </w:rPr>
      </w:pPr>
    </w:p>
    <w:p w14:paraId="6097E256" w14:textId="77777777" w:rsidR="00EB2B5C" w:rsidRPr="00C23919" w:rsidRDefault="00EB2B5C" w:rsidP="00BE5FF9">
      <w:pPr>
        <w:rPr>
          <w:rFonts w:ascii="Arial" w:hAnsi="Arial"/>
        </w:rPr>
      </w:pPr>
    </w:p>
    <w:tbl>
      <w:tblPr>
        <w:tblW w:w="9072" w:type="dxa"/>
        <w:tblInd w:w="-3" w:type="dxa"/>
        <w:tblBorders>
          <w:top w:val="single" w:sz="2" w:space="0" w:color="808080"/>
          <w:left w:val="single" w:sz="2" w:space="0" w:color="808080"/>
          <w:bottom w:val="single" w:sz="2" w:space="0" w:color="808080"/>
          <w:right w:val="single" w:sz="2" w:space="0" w:color="808080"/>
        </w:tblBorders>
        <w:tblLook w:val="04A0" w:firstRow="1" w:lastRow="0" w:firstColumn="1" w:lastColumn="0" w:noHBand="0" w:noVBand="1"/>
      </w:tblPr>
      <w:tblGrid>
        <w:gridCol w:w="9072"/>
      </w:tblGrid>
      <w:tr w:rsidR="00DC2A3D" w:rsidRPr="002F494A" w14:paraId="5E61477E" w14:textId="77777777" w:rsidTr="0071361C">
        <w:trPr>
          <w:trHeight w:val="1143"/>
        </w:trPr>
        <w:tc>
          <w:tcPr>
            <w:tcW w:w="9072" w:type="dxa"/>
            <w:shd w:val="clear" w:color="auto" w:fill="auto"/>
            <w:vAlign w:val="center"/>
          </w:tcPr>
          <w:p w14:paraId="2590819D" w14:textId="4402D0DA" w:rsidR="00025E88" w:rsidRPr="00C23919" w:rsidRDefault="00025E88" w:rsidP="00E44DDC">
            <w:pPr>
              <w:jc w:val="both"/>
              <w:rPr>
                <w:rFonts w:ascii="Arial" w:hAnsi="Arial"/>
                <w:b/>
                <w:bCs/>
              </w:rPr>
            </w:pPr>
          </w:p>
          <w:p w14:paraId="70F468BE" w14:textId="77777777" w:rsidR="00C23919" w:rsidRPr="00D464EB" w:rsidRDefault="00C23919" w:rsidP="00C23919">
            <w:pPr>
              <w:rPr>
                <w:rFonts w:ascii="Calisto MT" w:hAnsi="Calisto MT"/>
                <w:b/>
                <w:sz w:val="28"/>
                <w:szCs w:val="28"/>
              </w:rPr>
            </w:pPr>
            <w:r w:rsidRPr="00D464EB">
              <w:rPr>
                <w:rFonts w:ascii="Calisto MT" w:hAnsi="Calisto MT"/>
                <w:b/>
                <w:sz w:val="28"/>
                <w:szCs w:val="28"/>
              </w:rPr>
              <w:t>À propos de Sappi</w:t>
            </w:r>
          </w:p>
          <w:p w14:paraId="6B6324FA" w14:textId="77777777" w:rsidR="00C23919" w:rsidRPr="00D464EB" w:rsidRDefault="00C23919" w:rsidP="00C23919">
            <w:pPr>
              <w:rPr>
                <w:rFonts w:ascii="Arial" w:hAnsi="Arial"/>
                <w:bCs/>
              </w:rPr>
            </w:pPr>
            <w:r w:rsidRPr="00D464EB">
              <w:rPr>
                <w:rFonts w:ascii="Arial" w:hAnsi="Arial"/>
                <w:bCs/>
              </w:rPr>
              <w:t xml:space="preserve">Sappi est l’un des principaux fournisseurs mondiaux de produits et de solutions durables en fibres de bois, dans les domaines de pâte chimique, des papiers d'impression, des papiers d'emballage et de spécialité, des papiers enduits et intercalaires, des biomatériaux et des bioénergies. En tant qu'entreprise utilisant des ressources naturelles renouvelables, la durabilité se situe au cœur de nos préoccupations. Les usines européennes de Sappi détiennent des certifications de chaîne de contrôle dans le cadre du Forest </w:t>
            </w:r>
            <w:proofErr w:type="spellStart"/>
            <w:r w:rsidRPr="00D464EB">
              <w:rPr>
                <w:rFonts w:ascii="Arial" w:hAnsi="Arial"/>
                <w:bCs/>
              </w:rPr>
              <w:t>Stewardship</w:t>
            </w:r>
            <w:proofErr w:type="spellEnd"/>
            <w:r w:rsidRPr="00D464EB">
              <w:rPr>
                <w:rFonts w:ascii="Arial" w:hAnsi="Arial"/>
                <w:bCs/>
              </w:rPr>
              <w:t xml:space="preserve"> Council™ (FSC™ C015022) et/ou du Programme for the </w:t>
            </w:r>
            <w:proofErr w:type="spellStart"/>
            <w:r w:rsidRPr="00D464EB">
              <w:rPr>
                <w:rFonts w:ascii="Arial" w:hAnsi="Arial"/>
                <w:bCs/>
              </w:rPr>
              <w:t>Endorsement</w:t>
            </w:r>
            <w:proofErr w:type="spellEnd"/>
            <w:r w:rsidRPr="00D464EB">
              <w:rPr>
                <w:rFonts w:ascii="Arial" w:hAnsi="Arial"/>
                <w:bCs/>
              </w:rPr>
              <w:t xml:space="preserve"> of Forest Certification™ (PEFC/07-32-76). Nos papiers sont produits dans des usines accréditées ISO 9001, ISO 14001, ISO 50 001 et </w:t>
            </w:r>
            <w:r w:rsidRPr="00E56B9C">
              <w:rPr>
                <w:rFonts w:ascii="Arial" w:hAnsi="Arial"/>
                <w:bCs/>
              </w:rPr>
              <w:t>ISO 45001</w:t>
            </w:r>
            <w:r w:rsidRPr="00D464EB">
              <w:rPr>
                <w:rFonts w:ascii="Arial" w:hAnsi="Arial"/>
                <w:bCs/>
              </w:rPr>
              <w:t xml:space="preserve">. Nous avons l'enregistrement EMAS dans cinq de nos dix usines en Europe.  </w:t>
            </w:r>
          </w:p>
          <w:p w14:paraId="558E70A6" w14:textId="77777777" w:rsidR="00C23919" w:rsidRPr="00D464EB" w:rsidRDefault="00C23919" w:rsidP="00C23919">
            <w:pPr>
              <w:rPr>
                <w:rFonts w:ascii="Arial" w:hAnsi="Arial"/>
                <w:bCs/>
              </w:rPr>
            </w:pPr>
          </w:p>
          <w:p w14:paraId="54846473" w14:textId="77777777" w:rsidR="00C23919" w:rsidRPr="00D464EB" w:rsidRDefault="00C23919" w:rsidP="00C23919">
            <w:pPr>
              <w:rPr>
                <w:rFonts w:ascii="Arial" w:hAnsi="Arial"/>
                <w:bCs/>
              </w:rPr>
            </w:pPr>
            <w:r w:rsidRPr="00D464EB">
              <w:rPr>
                <w:rFonts w:ascii="Arial" w:hAnsi="Arial"/>
                <w:bCs/>
              </w:rPr>
              <w:t>Sappi Europe est une division de Sappi Limited (JSE), dont le siège social se situe à Johannesburg, en Afrique du Sud, avec 12 500 employés et 18 sites de production répartis sur trois continents dans neuf pays, 37 bureaux de vente dans le monde et des clients dans plus de 150 pays. Pour en savoir plus sur Sappi, rendez-vous sur</w:t>
            </w:r>
            <w:r w:rsidRPr="00D464EB">
              <w:rPr>
                <w:rFonts w:ascii="Arial" w:hAnsi="Arial"/>
                <w:b/>
              </w:rPr>
              <w:t xml:space="preserve"> </w:t>
            </w:r>
            <w:hyperlink r:id="rId19" w:history="1">
              <w:r w:rsidRPr="00D464EB">
                <w:rPr>
                  <w:rStyle w:val="Hyperlink"/>
                  <w:rFonts w:ascii="Arial" w:hAnsi="Arial"/>
                  <w:bCs/>
                </w:rPr>
                <w:t>www.sappi.com</w:t>
              </w:r>
            </w:hyperlink>
            <w:r w:rsidRPr="00D464EB">
              <w:rPr>
                <w:rFonts w:ascii="Arial" w:hAnsi="Arial"/>
                <w:bCs/>
              </w:rPr>
              <w:t>.</w:t>
            </w:r>
          </w:p>
          <w:p w14:paraId="0B372A5F" w14:textId="33C924A0" w:rsidR="00025E88" w:rsidRPr="00C23919" w:rsidRDefault="00025E88" w:rsidP="00E44DDC">
            <w:pPr>
              <w:jc w:val="both"/>
              <w:rPr>
                <w:rFonts w:ascii="Arial" w:hAnsi="Arial"/>
              </w:rPr>
            </w:pPr>
          </w:p>
        </w:tc>
      </w:tr>
    </w:tbl>
    <w:p w14:paraId="261BB725" w14:textId="379931D2" w:rsidR="00150CEE" w:rsidRPr="00C23919" w:rsidRDefault="00150CEE" w:rsidP="0076436A">
      <w:pPr>
        <w:rPr>
          <w:rFonts w:ascii="Arial" w:hAnsi="Arial"/>
        </w:rPr>
      </w:pPr>
    </w:p>
    <w:sectPr w:rsidR="00150CEE" w:rsidRPr="00C23919" w:rsidSect="00987EA2">
      <w:type w:val="continuous"/>
      <w:pgSz w:w="11900" w:h="16840"/>
      <w:pgMar w:top="2268" w:right="1134" w:bottom="1276" w:left="1701" w:header="720" w:footer="1565" w:gutter="0"/>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F1DD57" w14:textId="77777777" w:rsidR="006C4B47" w:rsidRDefault="006C4B47" w:rsidP="00557670">
      <w:r>
        <w:separator/>
      </w:r>
    </w:p>
    <w:p w14:paraId="0CC525DB" w14:textId="77777777" w:rsidR="006C4B47" w:rsidRDefault="006C4B47"/>
  </w:endnote>
  <w:endnote w:type="continuationSeparator" w:id="0">
    <w:p w14:paraId="694E3600" w14:textId="77777777" w:rsidR="006C4B47" w:rsidRDefault="006C4B47" w:rsidP="00557670">
      <w:r>
        <w:continuationSeparator/>
      </w:r>
    </w:p>
    <w:p w14:paraId="787A97FC" w14:textId="77777777" w:rsidR="006C4B47" w:rsidRDefault="006C4B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Arial"/>
    <w:charset w:val="00"/>
    <w:family w:val="auto"/>
    <w:pitch w:val="variable"/>
    <w:sig w:usb0="00000000" w:usb1="5000A1FF" w:usb2="00000000" w:usb3="00000000" w:csb0="000001BF" w:csb1="00000000"/>
  </w:font>
  <w:font w:name="MinionPro-Regular">
    <w:altName w:val="Calibri"/>
    <w:charset w:val="00"/>
    <w:family w:val="auto"/>
    <w:pitch w:val="default"/>
  </w:font>
  <w:font w:name="Calisto MT">
    <w:panose1 w:val="0204060305050503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3A2A4E" w14:textId="77777777" w:rsidR="007A2410" w:rsidRPr="00365883" w:rsidRDefault="00C3625B" w:rsidP="00470A7D">
    <w:pPr>
      <w:pStyle w:val="Kopfzeile"/>
      <w:tabs>
        <w:tab w:val="clear" w:pos="4320"/>
        <w:tab w:val="clear" w:pos="8640"/>
      </w:tabs>
      <w:rPr>
        <w:sz w:val="14"/>
        <w:szCs w:val="14"/>
      </w:rPr>
    </w:pPr>
    <w:r>
      <w:rPr>
        <w:noProof/>
      </w:rPr>
      <w:drawing>
        <wp:anchor distT="0" distB="0" distL="114300" distR="114300" simplePos="0" relativeHeight="251674112" behindDoc="1" locked="1" layoutInCell="1" allowOverlap="1" wp14:anchorId="544444B0" wp14:editId="5A0BE4A2">
          <wp:simplePos x="0" y="0"/>
          <wp:positionH relativeFrom="page">
            <wp:posOffset>5080</wp:posOffset>
          </wp:positionH>
          <wp:positionV relativeFrom="page">
            <wp:posOffset>9085580</wp:posOffset>
          </wp:positionV>
          <wp:extent cx="7559675" cy="1605915"/>
          <wp:effectExtent l="0" t="0" r="0" b="0"/>
          <wp:wrapNone/>
          <wp:docPr id="5" name="Picture 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C40AA" w14:textId="77777777" w:rsidR="00882830" w:rsidRPr="00365883" w:rsidRDefault="00C3625B" w:rsidP="00DE6BE6">
    <w:pPr>
      <w:pStyle w:val="Fuzeile"/>
      <w:rPr>
        <w:sz w:val="14"/>
        <w:szCs w:val="14"/>
      </w:rPr>
    </w:pPr>
    <w:r>
      <w:rPr>
        <w:noProof/>
      </w:rPr>
      <w:drawing>
        <wp:anchor distT="0" distB="0" distL="114300" distR="114300" simplePos="0" relativeHeight="251672064" behindDoc="1" locked="1" layoutInCell="1" allowOverlap="1" wp14:anchorId="154F0CBF" wp14:editId="28B5E970">
          <wp:simplePos x="0" y="0"/>
          <wp:positionH relativeFrom="page">
            <wp:posOffset>3175</wp:posOffset>
          </wp:positionH>
          <wp:positionV relativeFrom="page">
            <wp:posOffset>9102090</wp:posOffset>
          </wp:positionV>
          <wp:extent cx="7555230" cy="1605915"/>
          <wp:effectExtent l="0" t="0" r="0" b="0"/>
          <wp:wrapNone/>
          <wp:docPr id="6" name="Picture 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5230"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EE6A31" w14:textId="77777777" w:rsidR="006C4B47" w:rsidRDefault="006C4B47" w:rsidP="00557670">
      <w:r>
        <w:separator/>
      </w:r>
    </w:p>
    <w:p w14:paraId="6A6C9D9C" w14:textId="77777777" w:rsidR="006C4B47" w:rsidRDefault="006C4B47"/>
  </w:footnote>
  <w:footnote w:type="continuationSeparator" w:id="0">
    <w:p w14:paraId="3C4C10C9" w14:textId="77777777" w:rsidR="006C4B47" w:rsidRDefault="006C4B47" w:rsidP="00557670">
      <w:r>
        <w:continuationSeparator/>
      </w:r>
    </w:p>
    <w:p w14:paraId="4D2CC231" w14:textId="77777777" w:rsidR="006C4B47" w:rsidRDefault="006C4B4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6CAA6A" w14:textId="77777777" w:rsidR="007A2410" w:rsidRPr="00EA55B7" w:rsidRDefault="007A2410">
    <w:pPr>
      <w:pStyle w:val="Kopfzeile"/>
      <w:rPr>
        <w:noProof/>
        <w:sz w:val="14"/>
        <w:szCs w:val="14"/>
      </w:rPr>
    </w:pPr>
  </w:p>
  <w:p w14:paraId="00D26D0B" w14:textId="77777777" w:rsidR="007A2410" w:rsidRPr="004A2565" w:rsidRDefault="00C3625B">
    <w:pPr>
      <w:pStyle w:val="Kopfzeile"/>
      <w:rPr>
        <w:noProof/>
        <w:sz w:val="24"/>
        <w:szCs w:val="24"/>
      </w:rPr>
    </w:pPr>
    <w:r>
      <w:rPr>
        <w:noProof/>
        <w:sz w:val="24"/>
      </w:rPr>
      <w:drawing>
        <wp:anchor distT="0" distB="0" distL="114300" distR="114300" simplePos="0" relativeHeight="251676160" behindDoc="1" locked="0" layoutInCell="1" allowOverlap="1" wp14:anchorId="27D35018" wp14:editId="70B4699B">
          <wp:simplePos x="0" y="0"/>
          <wp:positionH relativeFrom="column">
            <wp:posOffset>3810</wp:posOffset>
          </wp:positionH>
          <wp:positionV relativeFrom="paragraph">
            <wp:posOffset>87422</wp:posOffset>
          </wp:positionV>
          <wp:extent cx="1075055" cy="391430"/>
          <wp:effectExtent l="0" t="0" r="4445"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
                  <a:stretch>
                    <a:fillRect/>
                  </a:stretch>
                </pic:blipFill>
                <pic:spPr>
                  <a:xfrm>
                    <a:off x="0" y="0"/>
                    <a:ext cx="1075055" cy="391430"/>
                  </a:xfrm>
                  <a:prstGeom prst="rect">
                    <a:avLst/>
                  </a:prstGeom>
                </pic:spPr>
              </pic:pic>
            </a:graphicData>
          </a:graphic>
          <wp14:sizeRelH relativeFrom="page">
            <wp14:pctWidth>0</wp14:pctWidth>
          </wp14:sizeRelH>
          <wp14:sizeRelV relativeFrom="page">
            <wp14:pctHeight>0</wp14:pctHeight>
          </wp14:sizeRelV>
        </wp:anchor>
      </w:drawing>
    </w:r>
  </w:p>
  <w:p w14:paraId="23ADEBE1" w14:textId="77777777" w:rsidR="007A2410" w:rsidRPr="004A2565" w:rsidRDefault="007A2410">
    <w:pPr>
      <w:pStyle w:val="Kopfzeile"/>
      <w:rPr>
        <w:noProof/>
        <w:sz w:val="24"/>
        <w:szCs w:val="24"/>
      </w:rPr>
    </w:pPr>
  </w:p>
  <w:p w14:paraId="623EE902" w14:textId="553481B7" w:rsidR="007A2410" w:rsidRPr="00C3625B" w:rsidRDefault="007A2410" w:rsidP="00EE3FAB">
    <w:pPr>
      <w:pStyle w:val="Kopfzeile"/>
      <w:tabs>
        <w:tab w:val="clear" w:pos="8640"/>
        <w:tab w:val="right" w:pos="9065"/>
      </w:tabs>
      <w:rPr>
        <w:noProof/>
        <w:sz w:val="18"/>
        <w:szCs w:val="18"/>
      </w:rPr>
    </w:pPr>
    <w:r>
      <w:rPr>
        <w:sz w:val="24"/>
      </w:rPr>
      <w:tab/>
    </w:r>
    <w:r>
      <w:rPr>
        <w:sz w:val="24"/>
      </w:rPr>
      <w:tab/>
    </w:r>
    <w:r>
      <w:rPr>
        <w:sz w:val="18"/>
      </w:rPr>
      <w:t xml:space="preserve">Page </w:t>
    </w:r>
    <w:r w:rsidRPr="00C3625B">
      <w:rPr>
        <w:sz w:val="18"/>
      </w:rPr>
      <w:fldChar w:fldCharType="begin"/>
    </w:r>
    <w:r w:rsidRPr="00C3625B">
      <w:rPr>
        <w:sz w:val="18"/>
      </w:rPr>
      <w:instrText xml:space="preserve"> PAGE </w:instrText>
    </w:r>
    <w:r w:rsidRPr="00C3625B">
      <w:rPr>
        <w:sz w:val="18"/>
      </w:rPr>
      <w:fldChar w:fldCharType="separate"/>
    </w:r>
    <w:r w:rsidR="000F6452">
      <w:rPr>
        <w:sz w:val="18"/>
      </w:rPr>
      <w:t>4</w:t>
    </w:r>
    <w:r w:rsidRPr="00C3625B">
      <w:rPr>
        <w:sz w:val="18"/>
      </w:rPr>
      <w:fldChar w:fldCharType="end"/>
    </w:r>
    <w:r>
      <w:rPr>
        <w:sz w:val="18"/>
      </w:rPr>
      <w:t xml:space="preserve"> de </w:t>
    </w:r>
    <w:r w:rsidRPr="00C3625B">
      <w:rPr>
        <w:sz w:val="18"/>
      </w:rPr>
      <w:fldChar w:fldCharType="begin"/>
    </w:r>
    <w:r w:rsidRPr="00C3625B">
      <w:rPr>
        <w:sz w:val="18"/>
      </w:rPr>
      <w:instrText xml:space="preserve"> NUMPAGES </w:instrText>
    </w:r>
    <w:r w:rsidRPr="00C3625B">
      <w:rPr>
        <w:sz w:val="18"/>
      </w:rPr>
      <w:fldChar w:fldCharType="separate"/>
    </w:r>
    <w:r w:rsidR="000F6452">
      <w:rPr>
        <w:sz w:val="18"/>
      </w:rPr>
      <w:t>4</w:t>
    </w:r>
    <w:r w:rsidRPr="00C3625B">
      <w:rPr>
        <w:sz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F29754" w14:textId="77777777" w:rsidR="007A2410" w:rsidRPr="0017140E" w:rsidRDefault="007A2410" w:rsidP="000D3516">
    <w:pPr>
      <w:pStyle w:val="Kopfzeile"/>
      <w:tabs>
        <w:tab w:val="clear" w:pos="4320"/>
        <w:tab w:val="clear" w:pos="864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8E14D3"/>
    <w:multiLevelType w:val="multilevel"/>
    <w:tmpl w:val="82161F1A"/>
    <w:lvl w:ilvl="0">
      <w:start w:val="1"/>
      <w:numFmt w:val="decimal"/>
      <w:lvlText w:val="%1."/>
      <w:lvlJc w:val="left"/>
      <w:pPr>
        <w:tabs>
          <w:tab w:val="num" w:pos="720"/>
        </w:tabs>
        <w:ind w:left="720" w:hanging="720"/>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2160"/>
        </w:tabs>
        <w:ind w:left="2160" w:hanging="720"/>
      </w:pPr>
      <w:rPr>
        <w:rFonts w:hint="default"/>
      </w:rPr>
    </w:lvl>
    <w:lvl w:ilvl="3">
      <w:start w:val="1"/>
      <w:numFmt w:val="decimal"/>
      <w:isLgl/>
      <w:lvlText w:val="%1.%2.%3.%4"/>
      <w:lvlJc w:val="left"/>
      <w:pPr>
        <w:tabs>
          <w:tab w:val="num" w:pos="2880"/>
        </w:tabs>
        <w:ind w:left="2880" w:hanging="720"/>
      </w:pPr>
      <w:rPr>
        <w:rFonts w:hint="default"/>
      </w:rPr>
    </w:lvl>
    <w:lvl w:ilvl="4">
      <w:start w:val="1"/>
      <w:numFmt w:val="decimal"/>
      <w:isLgl/>
      <w:lvlText w:val="%1.%2.%3.%4.%5"/>
      <w:lvlJc w:val="left"/>
      <w:pPr>
        <w:tabs>
          <w:tab w:val="num" w:pos="3960"/>
        </w:tabs>
        <w:ind w:left="3960" w:hanging="1080"/>
      </w:pPr>
      <w:rPr>
        <w:rFonts w:hint="default"/>
      </w:rPr>
    </w:lvl>
    <w:lvl w:ilvl="5">
      <w:start w:val="1"/>
      <w:numFmt w:val="decimal"/>
      <w:isLgl/>
      <w:lvlText w:val="%1.%2.%3.%4.%5.%6"/>
      <w:lvlJc w:val="left"/>
      <w:pPr>
        <w:tabs>
          <w:tab w:val="num" w:pos="4680"/>
        </w:tabs>
        <w:ind w:left="4680" w:hanging="1080"/>
      </w:pPr>
      <w:rPr>
        <w:rFonts w:hint="default"/>
      </w:rPr>
    </w:lvl>
    <w:lvl w:ilvl="6">
      <w:start w:val="1"/>
      <w:numFmt w:val="decimal"/>
      <w:isLgl/>
      <w:lvlText w:val="%1.%2.%3.%4.%5.%6.%7"/>
      <w:lvlJc w:val="left"/>
      <w:pPr>
        <w:tabs>
          <w:tab w:val="num" w:pos="5760"/>
        </w:tabs>
        <w:ind w:left="5760" w:hanging="1440"/>
      </w:pPr>
      <w:rPr>
        <w:rFonts w:hint="default"/>
      </w:rPr>
    </w:lvl>
    <w:lvl w:ilvl="7">
      <w:start w:val="1"/>
      <w:numFmt w:val="decimal"/>
      <w:isLgl/>
      <w:lvlText w:val="%1.%2.%3.%4.%5.%6.%7.%8"/>
      <w:lvlJc w:val="left"/>
      <w:pPr>
        <w:tabs>
          <w:tab w:val="num" w:pos="6480"/>
        </w:tabs>
        <w:ind w:left="6480" w:hanging="1440"/>
      </w:pPr>
      <w:rPr>
        <w:rFonts w:hint="default"/>
      </w:rPr>
    </w:lvl>
    <w:lvl w:ilvl="8">
      <w:start w:val="1"/>
      <w:numFmt w:val="decimal"/>
      <w:isLgl/>
      <w:lvlText w:val="%1.%2.%3.%4.%5.%6.%7.%8.%9"/>
      <w:lvlJc w:val="left"/>
      <w:pPr>
        <w:tabs>
          <w:tab w:val="num" w:pos="7560"/>
        </w:tabs>
        <w:ind w:left="7560" w:hanging="1800"/>
      </w:pPr>
      <w:rPr>
        <w:rFonts w:hint="default"/>
      </w:rPr>
    </w:lvl>
  </w:abstractNum>
  <w:abstractNum w:abstractNumId="1" w15:restartNumberingAfterBreak="0">
    <w:nsid w:val="29862E60"/>
    <w:multiLevelType w:val="hybridMultilevel"/>
    <w:tmpl w:val="9878D2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F1F7D51"/>
    <w:multiLevelType w:val="hybridMultilevel"/>
    <w:tmpl w:val="B0E2536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80E36CD"/>
    <w:multiLevelType w:val="hybridMultilevel"/>
    <w:tmpl w:val="38EE8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CE37327"/>
    <w:multiLevelType w:val="hybridMultilevel"/>
    <w:tmpl w:val="E9F647C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760568B"/>
    <w:multiLevelType w:val="hybridMultilevel"/>
    <w:tmpl w:val="DBAAC4C2"/>
    <w:lvl w:ilvl="0" w:tplc="04130001">
      <w:start w:val="1"/>
      <w:numFmt w:val="bullet"/>
      <w:lvlText w:val=""/>
      <w:lvlJc w:val="left"/>
      <w:pPr>
        <w:ind w:left="1080" w:hanging="72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5A9725B3"/>
    <w:multiLevelType w:val="hybridMultilevel"/>
    <w:tmpl w:val="001A4450"/>
    <w:lvl w:ilvl="0" w:tplc="9B20AA98">
      <w:start w:val="4"/>
      <w:numFmt w:val="bullet"/>
      <w:lvlText w:val="-"/>
      <w:lvlJc w:val="left"/>
      <w:pPr>
        <w:ind w:left="1800" w:hanging="360"/>
      </w:pPr>
      <w:rPr>
        <w:rFonts w:ascii="Arial" w:eastAsia="MS Mincho"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defaultTabStop w:val="720"/>
  <w:hyphenationZone w:val="425"/>
  <w:drawingGridHorizontalSpacing w:val="181"/>
  <w:drawingGridVerticalSpacing w:val="181"/>
  <w:doNotShadeFormData/>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M1MjcyMTA2NTSwNDZQ0lEKTi0uzszPAykwqQUA22TCrCwAAAA="/>
  </w:docVars>
  <w:rsids>
    <w:rsidRoot w:val="00473119"/>
    <w:rsid w:val="00010B89"/>
    <w:rsid w:val="00013AEA"/>
    <w:rsid w:val="0001469D"/>
    <w:rsid w:val="00016174"/>
    <w:rsid w:val="00021536"/>
    <w:rsid w:val="00025E88"/>
    <w:rsid w:val="000260E4"/>
    <w:rsid w:val="00026A09"/>
    <w:rsid w:val="00027779"/>
    <w:rsid w:val="00035A56"/>
    <w:rsid w:val="0003735C"/>
    <w:rsid w:val="000408B1"/>
    <w:rsid w:val="00041D9E"/>
    <w:rsid w:val="00045511"/>
    <w:rsid w:val="00045586"/>
    <w:rsid w:val="00047C89"/>
    <w:rsid w:val="00063B9D"/>
    <w:rsid w:val="00071658"/>
    <w:rsid w:val="00072677"/>
    <w:rsid w:val="00073700"/>
    <w:rsid w:val="000742E6"/>
    <w:rsid w:val="00077175"/>
    <w:rsid w:val="00080F1B"/>
    <w:rsid w:val="000836BF"/>
    <w:rsid w:val="00086F60"/>
    <w:rsid w:val="00093635"/>
    <w:rsid w:val="000A1F01"/>
    <w:rsid w:val="000A359C"/>
    <w:rsid w:val="000B021D"/>
    <w:rsid w:val="000B063B"/>
    <w:rsid w:val="000B5A33"/>
    <w:rsid w:val="000B6C05"/>
    <w:rsid w:val="000C0F67"/>
    <w:rsid w:val="000C6FB6"/>
    <w:rsid w:val="000D16A7"/>
    <w:rsid w:val="000D3516"/>
    <w:rsid w:val="000D47D3"/>
    <w:rsid w:val="000D5760"/>
    <w:rsid w:val="000E2D70"/>
    <w:rsid w:val="000F323A"/>
    <w:rsid w:val="000F6452"/>
    <w:rsid w:val="000F6887"/>
    <w:rsid w:val="001004F9"/>
    <w:rsid w:val="001029ED"/>
    <w:rsid w:val="001036BF"/>
    <w:rsid w:val="00106016"/>
    <w:rsid w:val="0010628E"/>
    <w:rsid w:val="00106356"/>
    <w:rsid w:val="0010673D"/>
    <w:rsid w:val="00107A5D"/>
    <w:rsid w:val="00110BAE"/>
    <w:rsid w:val="001149A8"/>
    <w:rsid w:val="0011655F"/>
    <w:rsid w:val="00116B09"/>
    <w:rsid w:val="001234DF"/>
    <w:rsid w:val="00124E7D"/>
    <w:rsid w:val="001269AF"/>
    <w:rsid w:val="00132F3F"/>
    <w:rsid w:val="0013417A"/>
    <w:rsid w:val="00134E79"/>
    <w:rsid w:val="001358D6"/>
    <w:rsid w:val="001377DE"/>
    <w:rsid w:val="001419DB"/>
    <w:rsid w:val="00146412"/>
    <w:rsid w:val="00146C5F"/>
    <w:rsid w:val="00146E3F"/>
    <w:rsid w:val="001472B0"/>
    <w:rsid w:val="001476FC"/>
    <w:rsid w:val="00147EE9"/>
    <w:rsid w:val="001504E0"/>
    <w:rsid w:val="00150CEE"/>
    <w:rsid w:val="00152775"/>
    <w:rsid w:val="00152DC2"/>
    <w:rsid w:val="001554DC"/>
    <w:rsid w:val="00157118"/>
    <w:rsid w:val="00161D21"/>
    <w:rsid w:val="00162219"/>
    <w:rsid w:val="001636E9"/>
    <w:rsid w:val="00163A81"/>
    <w:rsid w:val="00165C56"/>
    <w:rsid w:val="00165F61"/>
    <w:rsid w:val="0017140E"/>
    <w:rsid w:val="00172708"/>
    <w:rsid w:val="00191106"/>
    <w:rsid w:val="001933B8"/>
    <w:rsid w:val="00194BCA"/>
    <w:rsid w:val="00197749"/>
    <w:rsid w:val="001A295E"/>
    <w:rsid w:val="001B1E45"/>
    <w:rsid w:val="001B4F43"/>
    <w:rsid w:val="001C47C4"/>
    <w:rsid w:val="001D0308"/>
    <w:rsid w:val="001D2350"/>
    <w:rsid w:val="001D2FE7"/>
    <w:rsid w:val="001D7C05"/>
    <w:rsid w:val="001E0764"/>
    <w:rsid w:val="001E0900"/>
    <w:rsid w:val="001E11FD"/>
    <w:rsid w:val="001E23AF"/>
    <w:rsid w:val="001E3F92"/>
    <w:rsid w:val="001E768F"/>
    <w:rsid w:val="001F03E9"/>
    <w:rsid w:val="001F11D7"/>
    <w:rsid w:val="001F440D"/>
    <w:rsid w:val="001F5A02"/>
    <w:rsid w:val="001F6B19"/>
    <w:rsid w:val="001F6DC9"/>
    <w:rsid w:val="00201990"/>
    <w:rsid w:val="00211B21"/>
    <w:rsid w:val="00227415"/>
    <w:rsid w:val="00234613"/>
    <w:rsid w:val="00235761"/>
    <w:rsid w:val="00241F8F"/>
    <w:rsid w:val="002477C8"/>
    <w:rsid w:val="00254BDC"/>
    <w:rsid w:val="00260C15"/>
    <w:rsid w:val="00260DD6"/>
    <w:rsid w:val="00261A03"/>
    <w:rsid w:val="00263CA1"/>
    <w:rsid w:val="0026646F"/>
    <w:rsid w:val="002743F6"/>
    <w:rsid w:val="00274B27"/>
    <w:rsid w:val="00280497"/>
    <w:rsid w:val="002817A0"/>
    <w:rsid w:val="00281BD2"/>
    <w:rsid w:val="002826A8"/>
    <w:rsid w:val="00282C45"/>
    <w:rsid w:val="0028541E"/>
    <w:rsid w:val="002904DF"/>
    <w:rsid w:val="002931B0"/>
    <w:rsid w:val="002948D4"/>
    <w:rsid w:val="002A0387"/>
    <w:rsid w:val="002A5F61"/>
    <w:rsid w:val="002A7583"/>
    <w:rsid w:val="002B7020"/>
    <w:rsid w:val="002C00C0"/>
    <w:rsid w:val="002C0187"/>
    <w:rsid w:val="002C077F"/>
    <w:rsid w:val="002C2C70"/>
    <w:rsid w:val="002C3BE7"/>
    <w:rsid w:val="002D1FA6"/>
    <w:rsid w:val="002D5D13"/>
    <w:rsid w:val="002D5FFF"/>
    <w:rsid w:val="002E016E"/>
    <w:rsid w:val="002E41E3"/>
    <w:rsid w:val="002E58FF"/>
    <w:rsid w:val="002E6AC7"/>
    <w:rsid w:val="002E7A51"/>
    <w:rsid w:val="002E7A9F"/>
    <w:rsid w:val="002F2913"/>
    <w:rsid w:val="002F494A"/>
    <w:rsid w:val="002F5060"/>
    <w:rsid w:val="00303666"/>
    <w:rsid w:val="00304DAB"/>
    <w:rsid w:val="00312417"/>
    <w:rsid w:val="003200AA"/>
    <w:rsid w:val="00320553"/>
    <w:rsid w:val="00320652"/>
    <w:rsid w:val="003206BB"/>
    <w:rsid w:val="0032251F"/>
    <w:rsid w:val="00322883"/>
    <w:rsid w:val="00322B31"/>
    <w:rsid w:val="00332ACD"/>
    <w:rsid w:val="00336DEE"/>
    <w:rsid w:val="00337B8F"/>
    <w:rsid w:val="00342BD9"/>
    <w:rsid w:val="00343AD4"/>
    <w:rsid w:val="00344039"/>
    <w:rsid w:val="00346BEB"/>
    <w:rsid w:val="00353997"/>
    <w:rsid w:val="0036215E"/>
    <w:rsid w:val="00365883"/>
    <w:rsid w:val="00366C13"/>
    <w:rsid w:val="00374DED"/>
    <w:rsid w:val="00376067"/>
    <w:rsid w:val="003819CC"/>
    <w:rsid w:val="00382945"/>
    <w:rsid w:val="00383D18"/>
    <w:rsid w:val="003876A5"/>
    <w:rsid w:val="00393CE0"/>
    <w:rsid w:val="00394EEE"/>
    <w:rsid w:val="00396DAC"/>
    <w:rsid w:val="003A085C"/>
    <w:rsid w:val="003B08C8"/>
    <w:rsid w:val="003C11C4"/>
    <w:rsid w:val="003C5D8F"/>
    <w:rsid w:val="003D1B2A"/>
    <w:rsid w:val="003D1D2A"/>
    <w:rsid w:val="003D635E"/>
    <w:rsid w:val="003D7B6E"/>
    <w:rsid w:val="003D7DDC"/>
    <w:rsid w:val="003F17FE"/>
    <w:rsid w:val="003F5D89"/>
    <w:rsid w:val="00406637"/>
    <w:rsid w:val="00410DB3"/>
    <w:rsid w:val="00415003"/>
    <w:rsid w:val="00415A39"/>
    <w:rsid w:val="0041669C"/>
    <w:rsid w:val="00422476"/>
    <w:rsid w:val="00423830"/>
    <w:rsid w:val="00423B7D"/>
    <w:rsid w:val="004313D8"/>
    <w:rsid w:val="004313FF"/>
    <w:rsid w:val="0043398B"/>
    <w:rsid w:val="00443A44"/>
    <w:rsid w:val="004472DA"/>
    <w:rsid w:val="00454598"/>
    <w:rsid w:val="00454A5A"/>
    <w:rsid w:val="00460867"/>
    <w:rsid w:val="004651D1"/>
    <w:rsid w:val="00470A7D"/>
    <w:rsid w:val="00473119"/>
    <w:rsid w:val="00476503"/>
    <w:rsid w:val="004820D8"/>
    <w:rsid w:val="00487414"/>
    <w:rsid w:val="00497A10"/>
    <w:rsid w:val="004A2565"/>
    <w:rsid w:val="004A346A"/>
    <w:rsid w:val="004A5136"/>
    <w:rsid w:val="004A6A1A"/>
    <w:rsid w:val="004C3465"/>
    <w:rsid w:val="004C34B0"/>
    <w:rsid w:val="004C365F"/>
    <w:rsid w:val="004C4A14"/>
    <w:rsid w:val="004C53A6"/>
    <w:rsid w:val="004C65CD"/>
    <w:rsid w:val="004D028F"/>
    <w:rsid w:val="004D53BB"/>
    <w:rsid w:val="004D5D5B"/>
    <w:rsid w:val="004E2108"/>
    <w:rsid w:val="004E2969"/>
    <w:rsid w:val="004E487F"/>
    <w:rsid w:val="004F3C30"/>
    <w:rsid w:val="004F3DFC"/>
    <w:rsid w:val="004F4E8F"/>
    <w:rsid w:val="004F5649"/>
    <w:rsid w:val="004F6643"/>
    <w:rsid w:val="004F7933"/>
    <w:rsid w:val="00504152"/>
    <w:rsid w:val="00505AE7"/>
    <w:rsid w:val="005106CC"/>
    <w:rsid w:val="00514944"/>
    <w:rsid w:val="005161AC"/>
    <w:rsid w:val="00524560"/>
    <w:rsid w:val="00526BC0"/>
    <w:rsid w:val="00527FC2"/>
    <w:rsid w:val="0053673E"/>
    <w:rsid w:val="0053677E"/>
    <w:rsid w:val="00544050"/>
    <w:rsid w:val="00546841"/>
    <w:rsid w:val="005516D4"/>
    <w:rsid w:val="00554E58"/>
    <w:rsid w:val="00557670"/>
    <w:rsid w:val="00561494"/>
    <w:rsid w:val="00566E14"/>
    <w:rsid w:val="0057068C"/>
    <w:rsid w:val="00571A55"/>
    <w:rsid w:val="00572340"/>
    <w:rsid w:val="00577A90"/>
    <w:rsid w:val="00577FC5"/>
    <w:rsid w:val="00583050"/>
    <w:rsid w:val="005833A7"/>
    <w:rsid w:val="0059529E"/>
    <w:rsid w:val="005A31C2"/>
    <w:rsid w:val="005A33BB"/>
    <w:rsid w:val="005A7FA7"/>
    <w:rsid w:val="005B4D86"/>
    <w:rsid w:val="005C3AE6"/>
    <w:rsid w:val="005C598B"/>
    <w:rsid w:val="005C6618"/>
    <w:rsid w:val="005C77AA"/>
    <w:rsid w:val="005D0601"/>
    <w:rsid w:val="005D31A5"/>
    <w:rsid w:val="005E3A72"/>
    <w:rsid w:val="005E55CD"/>
    <w:rsid w:val="005F1E67"/>
    <w:rsid w:val="005F530E"/>
    <w:rsid w:val="005F6C42"/>
    <w:rsid w:val="00604970"/>
    <w:rsid w:val="00605319"/>
    <w:rsid w:val="00625719"/>
    <w:rsid w:val="00626E9C"/>
    <w:rsid w:val="006316C5"/>
    <w:rsid w:val="0063344B"/>
    <w:rsid w:val="00634AE0"/>
    <w:rsid w:val="0063763F"/>
    <w:rsid w:val="00644880"/>
    <w:rsid w:val="006462CA"/>
    <w:rsid w:val="00647413"/>
    <w:rsid w:val="006507C1"/>
    <w:rsid w:val="00651A69"/>
    <w:rsid w:val="00651CB9"/>
    <w:rsid w:val="00660910"/>
    <w:rsid w:val="00660B62"/>
    <w:rsid w:val="00661863"/>
    <w:rsid w:val="00663B5C"/>
    <w:rsid w:val="00665E18"/>
    <w:rsid w:val="00675E99"/>
    <w:rsid w:val="00677B8C"/>
    <w:rsid w:val="00677D2F"/>
    <w:rsid w:val="006823CC"/>
    <w:rsid w:val="00683443"/>
    <w:rsid w:val="0068433F"/>
    <w:rsid w:val="006911B7"/>
    <w:rsid w:val="0069390E"/>
    <w:rsid w:val="00694886"/>
    <w:rsid w:val="006964C5"/>
    <w:rsid w:val="00697D25"/>
    <w:rsid w:val="006A4B79"/>
    <w:rsid w:val="006A53E8"/>
    <w:rsid w:val="006A694E"/>
    <w:rsid w:val="006A7569"/>
    <w:rsid w:val="006B34FC"/>
    <w:rsid w:val="006B55CD"/>
    <w:rsid w:val="006B5B47"/>
    <w:rsid w:val="006B6046"/>
    <w:rsid w:val="006B7025"/>
    <w:rsid w:val="006C1EAA"/>
    <w:rsid w:val="006C4B47"/>
    <w:rsid w:val="006C4B92"/>
    <w:rsid w:val="006C5615"/>
    <w:rsid w:val="006D5785"/>
    <w:rsid w:val="006F0A3E"/>
    <w:rsid w:val="006F7992"/>
    <w:rsid w:val="0070167E"/>
    <w:rsid w:val="007019C3"/>
    <w:rsid w:val="007022A7"/>
    <w:rsid w:val="00706065"/>
    <w:rsid w:val="00706840"/>
    <w:rsid w:val="00706A2D"/>
    <w:rsid w:val="00707656"/>
    <w:rsid w:val="007118C3"/>
    <w:rsid w:val="0071361C"/>
    <w:rsid w:val="00714365"/>
    <w:rsid w:val="00715315"/>
    <w:rsid w:val="007171C6"/>
    <w:rsid w:val="007204CE"/>
    <w:rsid w:val="00722F7D"/>
    <w:rsid w:val="007260F3"/>
    <w:rsid w:val="0073398E"/>
    <w:rsid w:val="00734F22"/>
    <w:rsid w:val="0073540C"/>
    <w:rsid w:val="00735E33"/>
    <w:rsid w:val="0074088A"/>
    <w:rsid w:val="007429DC"/>
    <w:rsid w:val="0075404A"/>
    <w:rsid w:val="00755EEE"/>
    <w:rsid w:val="00757EC5"/>
    <w:rsid w:val="00763F67"/>
    <w:rsid w:val="0076436A"/>
    <w:rsid w:val="00764866"/>
    <w:rsid w:val="007659B3"/>
    <w:rsid w:val="00766C48"/>
    <w:rsid w:val="0077038F"/>
    <w:rsid w:val="00782D17"/>
    <w:rsid w:val="00783FE9"/>
    <w:rsid w:val="00785966"/>
    <w:rsid w:val="007904FD"/>
    <w:rsid w:val="00794484"/>
    <w:rsid w:val="00795CB4"/>
    <w:rsid w:val="007961E7"/>
    <w:rsid w:val="007A2410"/>
    <w:rsid w:val="007A33BA"/>
    <w:rsid w:val="007A5971"/>
    <w:rsid w:val="007B2549"/>
    <w:rsid w:val="007C1501"/>
    <w:rsid w:val="007C4E3B"/>
    <w:rsid w:val="007D1E76"/>
    <w:rsid w:val="007D40AC"/>
    <w:rsid w:val="007D720A"/>
    <w:rsid w:val="007E0D26"/>
    <w:rsid w:val="007E3A5C"/>
    <w:rsid w:val="007E4324"/>
    <w:rsid w:val="007F2D63"/>
    <w:rsid w:val="007F4FDF"/>
    <w:rsid w:val="007F6AD7"/>
    <w:rsid w:val="008079D9"/>
    <w:rsid w:val="00810542"/>
    <w:rsid w:val="00811FEE"/>
    <w:rsid w:val="008167BA"/>
    <w:rsid w:val="0081686A"/>
    <w:rsid w:val="00821976"/>
    <w:rsid w:val="0082221F"/>
    <w:rsid w:val="00822E11"/>
    <w:rsid w:val="0082378E"/>
    <w:rsid w:val="00823892"/>
    <w:rsid w:val="00823A84"/>
    <w:rsid w:val="00825122"/>
    <w:rsid w:val="00830291"/>
    <w:rsid w:val="008305A7"/>
    <w:rsid w:val="008359B5"/>
    <w:rsid w:val="0084635B"/>
    <w:rsid w:val="00846E68"/>
    <w:rsid w:val="0086280B"/>
    <w:rsid w:val="008628AA"/>
    <w:rsid w:val="008662B4"/>
    <w:rsid w:val="00880CB0"/>
    <w:rsid w:val="00882830"/>
    <w:rsid w:val="00885257"/>
    <w:rsid w:val="00885B2A"/>
    <w:rsid w:val="00886977"/>
    <w:rsid w:val="00894393"/>
    <w:rsid w:val="008A010D"/>
    <w:rsid w:val="008A39A3"/>
    <w:rsid w:val="008A438D"/>
    <w:rsid w:val="008B02D3"/>
    <w:rsid w:val="008B3F01"/>
    <w:rsid w:val="008B612E"/>
    <w:rsid w:val="008B671E"/>
    <w:rsid w:val="008C00D9"/>
    <w:rsid w:val="008C1F1E"/>
    <w:rsid w:val="008C47D9"/>
    <w:rsid w:val="008C7944"/>
    <w:rsid w:val="008D0735"/>
    <w:rsid w:val="008D163C"/>
    <w:rsid w:val="008D2A2D"/>
    <w:rsid w:val="008D428E"/>
    <w:rsid w:val="008D53B6"/>
    <w:rsid w:val="008E38F6"/>
    <w:rsid w:val="008E48FA"/>
    <w:rsid w:val="008E5463"/>
    <w:rsid w:val="008E5D06"/>
    <w:rsid w:val="008E5D08"/>
    <w:rsid w:val="008E67CD"/>
    <w:rsid w:val="008F005D"/>
    <w:rsid w:val="008F3585"/>
    <w:rsid w:val="008F3999"/>
    <w:rsid w:val="008F3C27"/>
    <w:rsid w:val="008F6751"/>
    <w:rsid w:val="0090087E"/>
    <w:rsid w:val="00900ABC"/>
    <w:rsid w:val="0090595F"/>
    <w:rsid w:val="009118B9"/>
    <w:rsid w:val="0091234F"/>
    <w:rsid w:val="0092090D"/>
    <w:rsid w:val="00923833"/>
    <w:rsid w:val="00927578"/>
    <w:rsid w:val="00930B21"/>
    <w:rsid w:val="00931FFF"/>
    <w:rsid w:val="0093306D"/>
    <w:rsid w:val="0093390D"/>
    <w:rsid w:val="00940230"/>
    <w:rsid w:val="00942474"/>
    <w:rsid w:val="00943B62"/>
    <w:rsid w:val="00943BFA"/>
    <w:rsid w:val="00943C1E"/>
    <w:rsid w:val="00945665"/>
    <w:rsid w:val="00946C52"/>
    <w:rsid w:val="00947DC2"/>
    <w:rsid w:val="009501E3"/>
    <w:rsid w:val="00950375"/>
    <w:rsid w:val="009515D2"/>
    <w:rsid w:val="00960567"/>
    <w:rsid w:val="009607DE"/>
    <w:rsid w:val="00960CC3"/>
    <w:rsid w:val="00961AD7"/>
    <w:rsid w:val="00962985"/>
    <w:rsid w:val="009724B4"/>
    <w:rsid w:val="00973100"/>
    <w:rsid w:val="00977567"/>
    <w:rsid w:val="00982E05"/>
    <w:rsid w:val="0098340B"/>
    <w:rsid w:val="0098575E"/>
    <w:rsid w:val="00987EA2"/>
    <w:rsid w:val="00990CD7"/>
    <w:rsid w:val="0099140C"/>
    <w:rsid w:val="0099235C"/>
    <w:rsid w:val="009A4293"/>
    <w:rsid w:val="009B0DD4"/>
    <w:rsid w:val="009B50FA"/>
    <w:rsid w:val="009B5626"/>
    <w:rsid w:val="009B59E1"/>
    <w:rsid w:val="009D164E"/>
    <w:rsid w:val="009D3EC4"/>
    <w:rsid w:val="009D5086"/>
    <w:rsid w:val="009D5A57"/>
    <w:rsid w:val="009D7F64"/>
    <w:rsid w:val="009E0286"/>
    <w:rsid w:val="009E05FA"/>
    <w:rsid w:val="009E12D6"/>
    <w:rsid w:val="009E2090"/>
    <w:rsid w:val="009E45C8"/>
    <w:rsid w:val="009E5FD5"/>
    <w:rsid w:val="009E68D5"/>
    <w:rsid w:val="009F31C5"/>
    <w:rsid w:val="00A0299D"/>
    <w:rsid w:val="00A02E5D"/>
    <w:rsid w:val="00A031A8"/>
    <w:rsid w:val="00A03EB5"/>
    <w:rsid w:val="00A0651E"/>
    <w:rsid w:val="00A06A69"/>
    <w:rsid w:val="00A07841"/>
    <w:rsid w:val="00A11DB8"/>
    <w:rsid w:val="00A11E50"/>
    <w:rsid w:val="00A12B20"/>
    <w:rsid w:val="00A133EB"/>
    <w:rsid w:val="00A14597"/>
    <w:rsid w:val="00A153BE"/>
    <w:rsid w:val="00A22B08"/>
    <w:rsid w:val="00A31540"/>
    <w:rsid w:val="00A33992"/>
    <w:rsid w:val="00A45379"/>
    <w:rsid w:val="00A53E00"/>
    <w:rsid w:val="00A54426"/>
    <w:rsid w:val="00A5556B"/>
    <w:rsid w:val="00A56047"/>
    <w:rsid w:val="00A57E68"/>
    <w:rsid w:val="00A629DB"/>
    <w:rsid w:val="00A62FD6"/>
    <w:rsid w:val="00A632BE"/>
    <w:rsid w:val="00A6636D"/>
    <w:rsid w:val="00A66ED2"/>
    <w:rsid w:val="00A701DC"/>
    <w:rsid w:val="00A70DC0"/>
    <w:rsid w:val="00A71582"/>
    <w:rsid w:val="00A718A5"/>
    <w:rsid w:val="00A72C8D"/>
    <w:rsid w:val="00A73AB1"/>
    <w:rsid w:val="00A77B8E"/>
    <w:rsid w:val="00A8251B"/>
    <w:rsid w:val="00A8353C"/>
    <w:rsid w:val="00A91BED"/>
    <w:rsid w:val="00A97F77"/>
    <w:rsid w:val="00AA0EBB"/>
    <w:rsid w:val="00AA2DAC"/>
    <w:rsid w:val="00AB4DD7"/>
    <w:rsid w:val="00AB6EE3"/>
    <w:rsid w:val="00AC1C21"/>
    <w:rsid w:val="00AC685F"/>
    <w:rsid w:val="00AC7F1B"/>
    <w:rsid w:val="00AD03A7"/>
    <w:rsid w:val="00AD0747"/>
    <w:rsid w:val="00AD32FA"/>
    <w:rsid w:val="00AD43E4"/>
    <w:rsid w:val="00AD4FC8"/>
    <w:rsid w:val="00AD6D1D"/>
    <w:rsid w:val="00AE0BA0"/>
    <w:rsid w:val="00AE15B5"/>
    <w:rsid w:val="00AE3DE3"/>
    <w:rsid w:val="00AE407C"/>
    <w:rsid w:val="00AF2339"/>
    <w:rsid w:val="00AF2D2A"/>
    <w:rsid w:val="00AF37E3"/>
    <w:rsid w:val="00AF63BA"/>
    <w:rsid w:val="00B023B6"/>
    <w:rsid w:val="00B05B84"/>
    <w:rsid w:val="00B12FAC"/>
    <w:rsid w:val="00B13C40"/>
    <w:rsid w:val="00B1647D"/>
    <w:rsid w:val="00B165AA"/>
    <w:rsid w:val="00B250FF"/>
    <w:rsid w:val="00B257A3"/>
    <w:rsid w:val="00B31729"/>
    <w:rsid w:val="00B3338A"/>
    <w:rsid w:val="00B33FC5"/>
    <w:rsid w:val="00B357C3"/>
    <w:rsid w:val="00B36A0E"/>
    <w:rsid w:val="00B423B9"/>
    <w:rsid w:val="00B50FEB"/>
    <w:rsid w:val="00B572E1"/>
    <w:rsid w:val="00B60D5D"/>
    <w:rsid w:val="00B623C9"/>
    <w:rsid w:val="00B777BB"/>
    <w:rsid w:val="00B820F3"/>
    <w:rsid w:val="00B8327D"/>
    <w:rsid w:val="00B910BA"/>
    <w:rsid w:val="00B9321F"/>
    <w:rsid w:val="00B93E46"/>
    <w:rsid w:val="00B95742"/>
    <w:rsid w:val="00B96D46"/>
    <w:rsid w:val="00BA06AA"/>
    <w:rsid w:val="00BA15D1"/>
    <w:rsid w:val="00BA596E"/>
    <w:rsid w:val="00BA7D2E"/>
    <w:rsid w:val="00BB7F4C"/>
    <w:rsid w:val="00BC1DA4"/>
    <w:rsid w:val="00BC5180"/>
    <w:rsid w:val="00BD0DAD"/>
    <w:rsid w:val="00BD204E"/>
    <w:rsid w:val="00BD2572"/>
    <w:rsid w:val="00BD3442"/>
    <w:rsid w:val="00BD3C93"/>
    <w:rsid w:val="00BD49B5"/>
    <w:rsid w:val="00BE0F63"/>
    <w:rsid w:val="00BE1688"/>
    <w:rsid w:val="00BE5FF9"/>
    <w:rsid w:val="00BF0C62"/>
    <w:rsid w:val="00BF428D"/>
    <w:rsid w:val="00BF483F"/>
    <w:rsid w:val="00BF7208"/>
    <w:rsid w:val="00C006CF"/>
    <w:rsid w:val="00C0070B"/>
    <w:rsid w:val="00C01684"/>
    <w:rsid w:val="00C03B80"/>
    <w:rsid w:val="00C07201"/>
    <w:rsid w:val="00C07A8C"/>
    <w:rsid w:val="00C1628C"/>
    <w:rsid w:val="00C17608"/>
    <w:rsid w:val="00C235A3"/>
    <w:rsid w:val="00C23919"/>
    <w:rsid w:val="00C241B2"/>
    <w:rsid w:val="00C26789"/>
    <w:rsid w:val="00C349DE"/>
    <w:rsid w:val="00C35B38"/>
    <w:rsid w:val="00C3625B"/>
    <w:rsid w:val="00C402B9"/>
    <w:rsid w:val="00C456B1"/>
    <w:rsid w:val="00C47E6A"/>
    <w:rsid w:val="00C47FA6"/>
    <w:rsid w:val="00C51CC6"/>
    <w:rsid w:val="00C6461E"/>
    <w:rsid w:val="00C65B12"/>
    <w:rsid w:val="00C71E48"/>
    <w:rsid w:val="00C71F51"/>
    <w:rsid w:val="00C75FA1"/>
    <w:rsid w:val="00C80278"/>
    <w:rsid w:val="00C822D1"/>
    <w:rsid w:val="00C83772"/>
    <w:rsid w:val="00C84E4C"/>
    <w:rsid w:val="00C9611C"/>
    <w:rsid w:val="00CA0D05"/>
    <w:rsid w:val="00CA1CF1"/>
    <w:rsid w:val="00CA29C4"/>
    <w:rsid w:val="00CA4203"/>
    <w:rsid w:val="00CA72AE"/>
    <w:rsid w:val="00CA7A98"/>
    <w:rsid w:val="00CB0279"/>
    <w:rsid w:val="00CB1077"/>
    <w:rsid w:val="00CB1118"/>
    <w:rsid w:val="00CC29C2"/>
    <w:rsid w:val="00CD00F4"/>
    <w:rsid w:val="00CD234C"/>
    <w:rsid w:val="00CD36BC"/>
    <w:rsid w:val="00CD415A"/>
    <w:rsid w:val="00CD618C"/>
    <w:rsid w:val="00CE3B7F"/>
    <w:rsid w:val="00CE5AC0"/>
    <w:rsid w:val="00CE7F85"/>
    <w:rsid w:val="00CF2715"/>
    <w:rsid w:val="00CF52EC"/>
    <w:rsid w:val="00D0055D"/>
    <w:rsid w:val="00D07F86"/>
    <w:rsid w:val="00D104B8"/>
    <w:rsid w:val="00D16281"/>
    <w:rsid w:val="00D17284"/>
    <w:rsid w:val="00D22920"/>
    <w:rsid w:val="00D2294B"/>
    <w:rsid w:val="00D236DA"/>
    <w:rsid w:val="00D31C72"/>
    <w:rsid w:val="00D32829"/>
    <w:rsid w:val="00D360DE"/>
    <w:rsid w:val="00D41149"/>
    <w:rsid w:val="00D4263D"/>
    <w:rsid w:val="00D42B6D"/>
    <w:rsid w:val="00D4710C"/>
    <w:rsid w:val="00D514A8"/>
    <w:rsid w:val="00D54064"/>
    <w:rsid w:val="00D5593A"/>
    <w:rsid w:val="00D57037"/>
    <w:rsid w:val="00D61530"/>
    <w:rsid w:val="00D61A25"/>
    <w:rsid w:val="00D63357"/>
    <w:rsid w:val="00D67F15"/>
    <w:rsid w:val="00D711EA"/>
    <w:rsid w:val="00D7717E"/>
    <w:rsid w:val="00D81678"/>
    <w:rsid w:val="00D86520"/>
    <w:rsid w:val="00D872D0"/>
    <w:rsid w:val="00D87E9D"/>
    <w:rsid w:val="00D91E4D"/>
    <w:rsid w:val="00D9232E"/>
    <w:rsid w:val="00D958DD"/>
    <w:rsid w:val="00D96131"/>
    <w:rsid w:val="00DA32BB"/>
    <w:rsid w:val="00DB4BB2"/>
    <w:rsid w:val="00DC25B4"/>
    <w:rsid w:val="00DC2A3D"/>
    <w:rsid w:val="00DC3FBA"/>
    <w:rsid w:val="00DC5003"/>
    <w:rsid w:val="00DC5584"/>
    <w:rsid w:val="00DC588C"/>
    <w:rsid w:val="00DC5AC0"/>
    <w:rsid w:val="00DD132D"/>
    <w:rsid w:val="00DD42FE"/>
    <w:rsid w:val="00DD5897"/>
    <w:rsid w:val="00DD6019"/>
    <w:rsid w:val="00DD73E2"/>
    <w:rsid w:val="00DE11DF"/>
    <w:rsid w:val="00DE138E"/>
    <w:rsid w:val="00DE1D32"/>
    <w:rsid w:val="00DE443B"/>
    <w:rsid w:val="00DE6BE6"/>
    <w:rsid w:val="00DE7864"/>
    <w:rsid w:val="00DF58DF"/>
    <w:rsid w:val="00E01069"/>
    <w:rsid w:val="00E04D10"/>
    <w:rsid w:val="00E050AB"/>
    <w:rsid w:val="00E1376D"/>
    <w:rsid w:val="00E252D0"/>
    <w:rsid w:val="00E26A39"/>
    <w:rsid w:val="00E30CCB"/>
    <w:rsid w:val="00E44DDC"/>
    <w:rsid w:val="00E529E4"/>
    <w:rsid w:val="00E52FAA"/>
    <w:rsid w:val="00E571B6"/>
    <w:rsid w:val="00E73AEE"/>
    <w:rsid w:val="00E7472B"/>
    <w:rsid w:val="00E75255"/>
    <w:rsid w:val="00E768D6"/>
    <w:rsid w:val="00E81660"/>
    <w:rsid w:val="00E8792E"/>
    <w:rsid w:val="00E962B3"/>
    <w:rsid w:val="00E977E0"/>
    <w:rsid w:val="00EA0B86"/>
    <w:rsid w:val="00EA27A8"/>
    <w:rsid w:val="00EA4F82"/>
    <w:rsid w:val="00EA55B7"/>
    <w:rsid w:val="00EA7393"/>
    <w:rsid w:val="00EB1BCB"/>
    <w:rsid w:val="00EB2B5C"/>
    <w:rsid w:val="00EB2D6A"/>
    <w:rsid w:val="00EB352C"/>
    <w:rsid w:val="00EB7CD8"/>
    <w:rsid w:val="00EC0137"/>
    <w:rsid w:val="00EC056D"/>
    <w:rsid w:val="00EC6A2A"/>
    <w:rsid w:val="00ED004F"/>
    <w:rsid w:val="00ED2697"/>
    <w:rsid w:val="00ED429E"/>
    <w:rsid w:val="00ED4AD3"/>
    <w:rsid w:val="00ED6438"/>
    <w:rsid w:val="00EE3FAB"/>
    <w:rsid w:val="00EE5E47"/>
    <w:rsid w:val="00EE734E"/>
    <w:rsid w:val="00EF14F7"/>
    <w:rsid w:val="00EF4349"/>
    <w:rsid w:val="00EF5471"/>
    <w:rsid w:val="00F05330"/>
    <w:rsid w:val="00F155C9"/>
    <w:rsid w:val="00F17729"/>
    <w:rsid w:val="00F17D9E"/>
    <w:rsid w:val="00F22F31"/>
    <w:rsid w:val="00F25AA0"/>
    <w:rsid w:val="00F27817"/>
    <w:rsid w:val="00F31C20"/>
    <w:rsid w:val="00F35721"/>
    <w:rsid w:val="00F3637B"/>
    <w:rsid w:val="00F370AE"/>
    <w:rsid w:val="00F3712F"/>
    <w:rsid w:val="00F43297"/>
    <w:rsid w:val="00F448C1"/>
    <w:rsid w:val="00F52E1E"/>
    <w:rsid w:val="00F532C5"/>
    <w:rsid w:val="00F548F9"/>
    <w:rsid w:val="00F6061A"/>
    <w:rsid w:val="00F6269C"/>
    <w:rsid w:val="00F668D0"/>
    <w:rsid w:val="00F66E7E"/>
    <w:rsid w:val="00F77157"/>
    <w:rsid w:val="00F779D3"/>
    <w:rsid w:val="00F82738"/>
    <w:rsid w:val="00F83D4C"/>
    <w:rsid w:val="00F910CF"/>
    <w:rsid w:val="00FB5001"/>
    <w:rsid w:val="00FC23F7"/>
    <w:rsid w:val="00FC3C59"/>
    <w:rsid w:val="00FC4744"/>
    <w:rsid w:val="00FC596E"/>
    <w:rsid w:val="00FD0EDF"/>
    <w:rsid w:val="00FD5927"/>
    <w:rsid w:val="00FD7397"/>
    <w:rsid w:val="00FE06B8"/>
    <w:rsid w:val="00FE269E"/>
    <w:rsid w:val="00FE77FD"/>
    <w:rsid w:val="00FF1382"/>
    <w:rsid w:val="00FF3C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oNotEmbedSmartTags/>
  <w:decimalSymbol w:val=","/>
  <w:listSeparator w:val=";"/>
  <w14:docId w14:val="0C75DC26"/>
  <w14:defaultImageDpi w14:val="330"/>
  <w15:docId w15:val="{A1A82634-4ADA-4260-95F8-3069A6AD4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MS Mincho" w:hAnsi="Arial" w:cs="Arial"/>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3625B"/>
    <w:pPr>
      <w:spacing w:line="260" w:lineRule="exact"/>
    </w:pPr>
    <w:rPr>
      <w:rFonts w:ascii="Times" w:hAnsi="Times"/>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7F2B6D"/>
    <w:rPr>
      <w:rFonts w:ascii="Lucida Grande" w:hAnsi="Lucida Grande"/>
      <w:sz w:val="18"/>
      <w:szCs w:val="18"/>
    </w:rPr>
  </w:style>
  <w:style w:type="paragraph" w:styleId="Kopfzeile">
    <w:name w:val="header"/>
    <w:basedOn w:val="Standard"/>
    <w:link w:val="KopfzeileZchn"/>
    <w:unhideWhenUsed/>
    <w:rsid w:val="00557670"/>
    <w:pPr>
      <w:tabs>
        <w:tab w:val="center" w:pos="4320"/>
        <w:tab w:val="right" w:pos="8640"/>
      </w:tabs>
    </w:pPr>
  </w:style>
  <w:style w:type="character" w:customStyle="1" w:styleId="KopfzeileZchn">
    <w:name w:val="Kopfzeile Zchn"/>
    <w:link w:val="Kopfzeile"/>
    <w:uiPriority w:val="99"/>
    <w:rsid w:val="00557670"/>
    <w:rPr>
      <w:rFonts w:ascii="Times New Roman" w:eastAsia="Times New Roman" w:hAnsi="Times New Roman" w:cs="Times New Roman"/>
      <w:sz w:val="20"/>
      <w:szCs w:val="20"/>
      <w:lang w:eastAsia="en-US"/>
    </w:rPr>
  </w:style>
  <w:style w:type="paragraph" w:styleId="Fuzeile">
    <w:name w:val="footer"/>
    <w:basedOn w:val="Standard"/>
    <w:link w:val="FuzeileZchn"/>
    <w:unhideWhenUsed/>
    <w:rsid w:val="00557670"/>
    <w:pPr>
      <w:tabs>
        <w:tab w:val="center" w:pos="4320"/>
        <w:tab w:val="right" w:pos="8640"/>
      </w:tabs>
    </w:pPr>
  </w:style>
  <w:style w:type="character" w:customStyle="1" w:styleId="FuzeileZchn">
    <w:name w:val="Fußzeile Zchn"/>
    <w:link w:val="Fuzeile"/>
    <w:rsid w:val="00557670"/>
    <w:rPr>
      <w:rFonts w:ascii="Times New Roman" w:eastAsia="Times New Roman" w:hAnsi="Times New Roman" w:cs="Times New Roman"/>
      <w:sz w:val="20"/>
      <w:szCs w:val="20"/>
      <w:lang w:eastAsia="en-US"/>
    </w:rPr>
  </w:style>
  <w:style w:type="paragraph" w:customStyle="1" w:styleId="SappiFooterINformation">
    <w:name w:val="Sappi Footer INformation"/>
    <w:autoRedefine/>
    <w:rsid w:val="00B33FC5"/>
    <w:pPr>
      <w:spacing w:line="288" w:lineRule="auto"/>
    </w:pPr>
    <w:rPr>
      <w:rFonts w:eastAsia="Times New Roman" w:cs="Times New Roman"/>
      <w:sz w:val="14"/>
      <w:szCs w:val="22"/>
    </w:rPr>
  </w:style>
  <w:style w:type="paragraph" w:customStyle="1" w:styleId="BasicParagraph">
    <w:name w:val="[Basic Paragraph]"/>
    <w:basedOn w:val="Standard"/>
    <w:rsid w:val="00D104B8"/>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Hyperlink">
    <w:name w:val="Hyperlink"/>
    <w:basedOn w:val="Absatz-Standardschriftart"/>
    <w:uiPriority w:val="99"/>
    <w:unhideWhenUsed/>
    <w:rsid w:val="007019C3"/>
    <w:rPr>
      <w:color w:val="0563C1" w:themeColor="hyperlink"/>
      <w:u w:val="single"/>
    </w:rPr>
  </w:style>
  <w:style w:type="character" w:customStyle="1" w:styleId="NichtaufgelsteErwhnung1">
    <w:name w:val="Nicht aufgelöste Erwähnung1"/>
    <w:basedOn w:val="Absatz-Standardschriftart"/>
    <w:uiPriority w:val="99"/>
    <w:semiHidden/>
    <w:unhideWhenUsed/>
    <w:rsid w:val="007019C3"/>
    <w:rPr>
      <w:color w:val="605E5C"/>
      <w:shd w:val="clear" w:color="auto" w:fill="E1DFDD"/>
    </w:rPr>
  </w:style>
  <w:style w:type="paragraph" w:styleId="Listenabsatz">
    <w:name w:val="List Paragraph"/>
    <w:basedOn w:val="Standard"/>
    <w:uiPriority w:val="34"/>
    <w:qFormat/>
    <w:rsid w:val="00D958DD"/>
    <w:pPr>
      <w:ind w:left="720"/>
      <w:contextualSpacing/>
    </w:pPr>
  </w:style>
  <w:style w:type="character" w:styleId="Kommentarzeichen">
    <w:name w:val="annotation reference"/>
    <w:basedOn w:val="Absatz-Standardschriftart"/>
    <w:uiPriority w:val="99"/>
    <w:semiHidden/>
    <w:unhideWhenUsed/>
    <w:rsid w:val="00041D9E"/>
    <w:rPr>
      <w:sz w:val="16"/>
      <w:szCs w:val="16"/>
    </w:rPr>
  </w:style>
  <w:style w:type="paragraph" w:styleId="Kommentartext">
    <w:name w:val="annotation text"/>
    <w:basedOn w:val="Standard"/>
    <w:link w:val="KommentartextZchn"/>
    <w:uiPriority w:val="99"/>
    <w:semiHidden/>
    <w:unhideWhenUsed/>
    <w:rsid w:val="00041D9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41D9E"/>
    <w:rPr>
      <w:rFonts w:ascii="Times" w:hAnsi="Times"/>
    </w:rPr>
  </w:style>
  <w:style w:type="paragraph" w:styleId="Kommentarthema">
    <w:name w:val="annotation subject"/>
    <w:basedOn w:val="Kommentartext"/>
    <w:next w:val="Kommentartext"/>
    <w:link w:val="KommentarthemaZchn"/>
    <w:uiPriority w:val="99"/>
    <w:semiHidden/>
    <w:unhideWhenUsed/>
    <w:rsid w:val="00041D9E"/>
    <w:rPr>
      <w:b/>
      <w:bCs/>
    </w:rPr>
  </w:style>
  <w:style w:type="character" w:customStyle="1" w:styleId="KommentarthemaZchn">
    <w:name w:val="Kommentarthema Zchn"/>
    <w:basedOn w:val="KommentartextZchn"/>
    <w:link w:val="Kommentarthema"/>
    <w:uiPriority w:val="99"/>
    <w:semiHidden/>
    <w:rsid w:val="00041D9E"/>
    <w:rPr>
      <w:rFonts w:ascii="Times" w:hAnsi="Times"/>
      <w:b/>
      <w:bCs/>
    </w:rPr>
  </w:style>
  <w:style w:type="character" w:styleId="NichtaufgelsteErwhnung">
    <w:name w:val="Unresolved Mention"/>
    <w:basedOn w:val="Absatz-Standardschriftart"/>
    <w:uiPriority w:val="99"/>
    <w:semiHidden/>
    <w:unhideWhenUsed/>
    <w:rsid w:val="00025E88"/>
    <w:rPr>
      <w:color w:val="605E5C"/>
      <w:shd w:val="clear" w:color="auto" w:fill="E1DFDD"/>
    </w:rPr>
  </w:style>
  <w:style w:type="paragraph" w:styleId="berarbeitung">
    <w:name w:val="Revision"/>
    <w:hidden/>
    <w:uiPriority w:val="99"/>
    <w:semiHidden/>
    <w:rsid w:val="00303666"/>
    <w:rPr>
      <w:rFonts w:ascii="Times" w:hAnsi="Times"/>
      <w:sz w:val="22"/>
      <w:szCs w:val="22"/>
    </w:rPr>
  </w:style>
  <w:style w:type="character" w:customStyle="1" w:styleId="cb-itemprop">
    <w:name w:val="cb-itemprop"/>
    <w:basedOn w:val="Absatz-Standardschriftart"/>
    <w:rsid w:val="00BC1DA4"/>
  </w:style>
  <w:style w:type="character" w:customStyle="1" w:styleId="a-copy-lead">
    <w:name w:val="a-copy-lead"/>
    <w:basedOn w:val="Absatz-Standardschriftart"/>
    <w:rsid w:val="00D81678"/>
  </w:style>
  <w:style w:type="character" w:styleId="Hervorhebung">
    <w:name w:val="Emphasis"/>
    <w:basedOn w:val="Absatz-Standardschriftart"/>
    <w:uiPriority w:val="20"/>
    <w:qFormat/>
    <w:rsid w:val="004313D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3536336">
      <w:bodyDiv w:val="1"/>
      <w:marLeft w:val="0"/>
      <w:marRight w:val="0"/>
      <w:marTop w:val="0"/>
      <w:marBottom w:val="0"/>
      <w:divBdr>
        <w:top w:val="none" w:sz="0" w:space="0" w:color="auto"/>
        <w:left w:val="none" w:sz="0" w:space="0" w:color="auto"/>
        <w:bottom w:val="none" w:sz="0" w:space="0" w:color="auto"/>
        <w:right w:val="none" w:sz="0" w:space="0" w:color="auto"/>
      </w:divBdr>
    </w:div>
    <w:div w:id="348486681">
      <w:bodyDiv w:val="1"/>
      <w:marLeft w:val="0"/>
      <w:marRight w:val="0"/>
      <w:marTop w:val="0"/>
      <w:marBottom w:val="0"/>
      <w:divBdr>
        <w:top w:val="none" w:sz="0" w:space="0" w:color="auto"/>
        <w:left w:val="none" w:sz="0" w:space="0" w:color="auto"/>
        <w:bottom w:val="none" w:sz="0" w:space="0" w:color="auto"/>
        <w:right w:val="none" w:sz="0" w:space="0" w:color="auto"/>
      </w:divBdr>
    </w:div>
    <w:div w:id="406919573">
      <w:bodyDiv w:val="1"/>
      <w:marLeft w:val="0"/>
      <w:marRight w:val="0"/>
      <w:marTop w:val="0"/>
      <w:marBottom w:val="0"/>
      <w:divBdr>
        <w:top w:val="none" w:sz="0" w:space="0" w:color="auto"/>
        <w:left w:val="none" w:sz="0" w:space="0" w:color="auto"/>
        <w:bottom w:val="none" w:sz="0" w:space="0" w:color="auto"/>
        <w:right w:val="none" w:sz="0" w:space="0" w:color="auto"/>
      </w:divBdr>
    </w:div>
    <w:div w:id="558901918">
      <w:bodyDiv w:val="1"/>
      <w:marLeft w:val="0"/>
      <w:marRight w:val="0"/>
      <w:marTop w:val="0"/>
      <w:marBottom w:val="0"/>
      <w:divBdr>
        <w:top w:val="none" w:sz="0" w:space="0" w:color="auto"/>
        <w:left w:val="none" w:sz="0" w:space="0" w:color="auto"/>
        <w:bottom w:val="none" w:sz="0" w:space="0" w:color="auto"/>
        <w:right w:val="none" w:sz="0" w:space="0" w:color="auto"/>
      </w:divBdr>
    </w:div>
    <w:div w:id="691568435">
      <w:bodyDiv w:val="1"/>
      <w:marLeft w:val="0"/>
      <w:marRight w:val="0"/>
      <w:marTop w:val="0"/>
      <w:marBottom w:val="0"/>
      <w:divBdr>
        <w:top w:val="none" w:sz="0" w:space="0" w:color="auto"/>
        <w:left w:val="none" w:sz="0" w:space="0" w:color="auto"/>
        <w:bottom w:val="none" w:sz="0" w:space="0" w:color="auto"/>
        <w:right w:val="none" w:sz="0" w:space="0" w:color="auto"/>
      </w:divBdr>
    </w:div>
    <w:div w:id="1344360193">
      <w:bodyDiv w:val="1"/>
      <w:marLeft w:val="0"/>
      <w:marRight w:val="0"/>
      <w:marTop w:val="0"/>
      <w:marBottom w:val="0"/>
      <w:divBdr>
        <w:top w:val="none" w:sz="0" w:space="0" w:color="auto"/>
        <w:left w:val="none" w:sz="0" w:space="0" w:color="auto"/>
        <w:bottom w:val="none" w:sz="0" w:space="0" w:color="auto"/>
        <w:right w:val="none" w:sz="0" w:space="0" w:color="auto"/>
      </w:divBdr>
    </w:div>
    <w:div w:id="1474789342">
      <w:bodyDiv w:val="1"/>
      <w:marLeft w:val="0"/>
      <w:marRight w:val="0"/>
      <w:marTop w:val="0"/>
      <w:marBottom w:val="0"/>
      <w:divBdr>
        <w:top w:val="none" w:sz="0" w:space="0" w:color="auto"/>
        <w:left w:val="none" w:sz="0" w:space="0" w:color="auto"/>
        <w:bottom w:val="none" w:sz="0" w:space="0" w:color="auto"/>
        <w:right w:val="none" w:sz="0" w:space="0" w:color="auto"/>
      </w:divBdr>
    </w:div>
    <w:div w:id="19072543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www.sappi.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Sappi 1">
      <a:dk1>
        <a:srgbClr val="000000"/>
      </a:dk1>
      <a:lt1>
        <a:srgbClr val="FFFFFF"/>
      </a:lt1>
      <a:dk2>
        <a:srgbClr val="828282"/>
      </a:dk2>
      <a:lt2>
        <a:srgbClr val="D2D2D2"/>
      </a:lt2>
      <a:accent1>
        <a:srgbClr val="0057B8"/>
      </a:accent1>
      <a:accent2>
        <a:srgbClr val="27BDCA"/>
      </a:accent2>
      <a:accent3>
        <a:srgbClr val="0A616E"/>
      </a:accent3>
      <a:accent4>
        <a:srgbClr val="A0A5FF"/>
      </a:accent4>
      <a:accent5>
        <a:srgbClr val="504BAF"/>
      </a:accent5>
      <a:accent6>
        <a:srgbClr val="46B3FF"/>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DFCCD23969D42D42803F8D6EC0600A1F" ma:contentTypeVersion="13" ma:contentTypeDescription="Create a new document." ma:contentTypeScope="" ma:versionID="128dd388c5e33af24747a84a1e015b39">
  <xsd:schema xmlns:xsd="http://www.w3.org/2001/XMLSchema" xmlns:xs="http://www.w3.org/2001/XMLSchema" xmlns:p="http://schemas.microsoft.com/office/2006/metadata/properties" xmlns:ns3="73b8a0fa-1a8c-42f0-a386-e04efb0301f6" xmlns:ns4="afb12542-52e2-4625-8611-8435276b7e6a" targetNamespace="http://schemas.microsoft.com/office/2006/metadata/properties" ma:root="true" ma:fieldsID="3a96c9d37722dc3bb176532b437f3c3b" ns3:_="" ns4:_="">
    <xsd:import namespace="73b8a0fa-1a8c-42f0-a386-e04efb0301f6"/>
    <xsd:import namespace="afb12542-52e2-4625-8611-8435276b7e6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ServiceLocation"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b8a0fa-1a8c-42f0-a386-e04efb0301f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b12542-52e2-4625-8611-8435276b7e6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BDF04C-C293-4CCC-8CDB-657167B164B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ACF8434-8551-4A9D-BCFE-D2EA0E5CFA06}">
  <ds:schemaRefs>
    <ds:schemaRef ds:uri="http://schemas.microsoft.com/sharepoint/v3/contenttype/forms"/>
  </ds:schemaRefs>
</ds:datastoreItem>
</file>

<file path=customXml/itemProps3.xml><?xml version="1.0" encoding="utf-8"?>
<ds:datastoreItem xmlns:ds="http://schemas.openxmlformats.org/officeDocument/2006/customXml" ds:itemID="{20E9E4DD-0113-42FE-98D0-A93C43048302}">
  <ds:schemaRefs>
    <ds:schemaRef ds:uri="http://schemas.openxmlformats.org/officeDocument/2006/bibliography"/>
  </ds:schemaRefs>
</ds:datastoreItem>
</file>

<file path=customXml/itemProps4.xml><?xml version="1.0" encoding="utf-8"?>
<ds:datastoreItem xmlns:ds="http://schemas.openxmlformats.org/officeDocument/2006/customXml" ds:itemID="{501E4D04-BBB6-4830-91CF-8EB872F24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b8a0fa-1a8c-42f0-a386-e04efb0301f6"/>
    <ds:schemaRef ds:uri="afb12542-52e2-4625-8611-8435276b7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1334</Words>
  <Characters>7339</Characters>
  <Application>Microsoft Office Word</Application>
  <DocSecurity>4</DocSecurity>
  <Lines>61</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Ariane Dobren</dc:creator>
  <cp:keywords/>
  <dc:description/>
  <cp:lastModifiedBy>Kaiser, Ingo</cp:lastModifiedBy>
  <cp:revision>2</cp:revision>
  <cp:lastPrinted>2020-07-07T09:42:00Z</cp:lastPrinted>
  <dcterms:created xsi:type="dcterms:W3CDTF">2021-12-10T13:50:00Z</dcterms:created>
  <dcterms:modified xsi:type="dcterms:W3CDTF">2021-12-10T13:50:00Z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0x010100DFCCD23969D42D42803F8D6EC0600A1F</vt:lpwstr>
  </property>
</Properties>
</file>