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51F2DEE" w14:textId="77777777" w:rsidR="00821976" w:rsidRPr="003B6C5A" w:rsidRDefault="00821976" w:rsidP="00821976">
      <w:pPr>
        <w:framePr w:w="3119" w:h="539" w:hSpace="181" w:wrap="around" w:vAnchor="page" w:hAnchor="page" w:x="8506" w:y="1084"/>
        <w:spacing w:line="290" w:lineRule="exact"/>
        <w:rPr>
          <w:rFonts w:ascii="Calisto MT" w:hAnsi="Calisto MT"/>
          <w:b/>
          <w:color w:val="0057B8" w:themeColor="accent1"/>
          <w:sz w:val="26"/>
          <w:szCs w:val="26"/>
          <w:lang w:val="fr-FR"/>
        </w:rPr>
      </w:pPr>
      <w:r w:rsidRPr="003B6C5A">
        <w:rPr>
          <w:b/>
          <w:color w:val="0057B8" w:themeColor="accent1"/>
          <w:sz w:val="26"/>
          <w:szCs w:val="26"/>
          <w:lang w:val="fr-FR"/>
        </w:rPr>
        <w:br/>
      </w:r>
      <w:proofErr w:type="spellStart"/>
      <w:r w:rsidRPr="003B6C5A">
        <w:rPr>
          <w:rFonts w:ascii="Calisto MT" w:hAnsi="Calisto MT"/>
          <w:b/>
          <w:color w:val="0057B8" w:themeColor="accent1"/>
          <w:sz w:val="28"/>
          <w:szCs w:val="28"/>
          <w:lang w:val="fr-FR"/>
        </w:rPr>
        <w:t>Sappi</w:t>
      </w:r>
      <w:proofErr w:type="spellEnd"/>
      <w:r w:rsidRPr="003B6C5A">
        <w:rPr>
          <w:rFonts w:ascii="Calisto MT" w:hAnsi="Calisto MT"/>
          <w:b/>
          <w:color w:val="0057B8" w:themeColor="accent1"/>
          <w:sz w:val="28"/>
          <w:szCs w:val="28"/>
          <w:lang w:val="fr-FR"/>
        </w:rPr>
        <w:t xml:space="preserve"> Europe</w:t>
      </w:r>
    </w:p>
    <w:tbl>
      <w:tblPr>
        <w:tblpPr w:leftFromText="180" w:rightFromText="180" w:vertAnchor="text" w:tblpY="493"/>
        <w:tblW w:w="0" w:type="auto"/>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ook w:val="04A0" w:firstRow="1" w:lastRow="0" w:firstColumn="1" w:lastColumn="0" w:noHBand="0" w:noVBand="1"/>
      </w:tblPr>
      <w:tblGrid>
        <w:gridCol w:w="3316"/>
        <w:gridCol w:w="3316"/>
      </w:tblGrid>
      <w:tr w:rsidR="00D86520" w:rsidRPr="003B6C5A" w14:paraId="303F80F6" w14:textId="77777777" w:rsidTr="00D86520">
        <w:tc>
          <w:tcPr>
            <w:tcW w:w="3316" w:type="dxa"/>
            <w:shd w:val="clear" w:color="auto" w:fill="auto"/>
            <w:tcMar>
              <w:top w:w="85" w:type="dxa"/>
              <w:bottom w:w="28" w:type="dxa"/>
            </w:tcMar>
          </w:tcPr>
          <w:p w14:paraId="7831EB4F" w14:textId="77777777" w:rsidR="00D86520" w:rsidRPr="003B6C5A" w:rsidRDefault="00D86520" w:rsidP="00D86520">
            <w:pPr>
              <w:pStyle w:val="BasicParagraph"/>
              <w:suppressAutoHyphens/>
              <w:rPr>
                <w:rFonts w:ascii="Arial" w:hAnsi="Arial" w:cs="Arial"/>
                <w:b/>
                <w:sz w:val="16"/>
                <w:szCs w:val="16"/>
                <w:lang w:val="fr-FR"/>
              </w:rPr>
            </w:pPr>
            <w:r w:rsidRPr="003B6C5A">
              <w:rPr>
                <w:rFonts w:ascii="Arial" w:hAnsi="Arial" w:cs="Arial"/>
                <w:b/>
                <w:sz w:val="16"/>
                <w:szCs w:val="16"/>
                <w:lang w:val="fr-FR"/>
              </w:rPr>
              <w:t xml:space="preserve">For </w:t>
            </w:r>
            <w:proofErr w:type="spellStart"/>
            <w:r w:rsidRPr="003B6C5A">
              <w:rPr>
                <w:rFonts w:ascii="Arial" w:hAnsi="Arial" w:cs="Arial"/>
                <w:b/>
                <w:sz w:val="16"/>
                <w:szCs w:val="16"/>
                <w:lang w:val="fr-FR"/>
              </w:rPr>
              <w:t>further</w:t>
            </w:r>
            <w:proofErr w:type="spellEnd"/>
            <w:r w:rsidRPr="003B6C5A">
              <w:rPr>
                <w:rFonts w:ascii="Arial" w:hAnsi="Arial" w:cs="Arial"/>
                <w:b/>
                <w:sz w:val="16"/>
                <w:szCs w:val="16"/>
                <w:lang w:val="fr-FR"/>
              </w:rPr>
              <w:t xml:space="preserve"> information</w:t>
            </w:r>
          </w:p>
        </w:tc>
        <w:tc>
          <w:tcPr>
            <w:tcW w:w="3316" w:type="dxa"/>
            <w:shd w:val="clear" w:color="auto" w:fill="auto"/>
            <w:tcMar>
              <w:top w:w="85" w:type="dxa"/>
              <w:bottom w:w="28" w:type="dxa"/>
            </w:tcMar>
          </w:tcPr>
          <w:p w14:paraId="2E1D2C76" w14:textId="77777777" w:rsidR="00D86520" w:rsidRPr="003B6C5A" w:rsidRDefault="00D86520" w:rsidP="00D86520">
            <w:pPr>
              <w:pStyle w:val="BasicParagraph"/>
              <w:suppressAutoHyphens/>
              <w:rPr>
                <w:rFonts w:ascii="Arial" w:hAnsi="Arial" w:cs="Arial"/>
                <w:b/>
                <w:sz w:val="16"/>
                <w:szCs w:val="16"/>
                <w:lang w:val="fr-FR"/>
              </w:rPr>
            </w:pPr>
            <w:proofErr w:type="spellStart"/>
            <w:r w:rsidRPr="003B6C5A">
              <w:rPr>
                <w:rFonts w:ascii="Arial" w:hAnsi="Arial" w:cs="Arial"/>
                <w:b/>
                <w:sz w:val="16"/>
                <w:szCs w:val="16"/>
                <w:lang w:val="fr-FR"/>
              </w:rPr>
              <w:t>Issued</w:t>
            </w:r>
            <w:proofErr w:type="spellEnd"/>
            <w:r w:rsidRPr="003B6C5A">
              <w:rPr>
                <w:rFonts w:ascii="Arial" w:hAnsi="Arial" w:cs="Arial"/>
                <w:b/>
                <w:sz w:val="16"/>
                <w:szCs w:val="16"/>
                <w:lang w:val="fr-FR"/>
              </w:rPr>
              <w:t xml:space="preserve"> by</w:t>
            </w:r>
          </w:p>
        </w:tc>
      </w:tr>
      <w:tr w:rsidR="00D86520" w:rsidRPr="003B6C5A" w14:paraId="299BE78B" w14:textId="77777777" w:rsidTr="00293BD7">
        <w:trPr>
          <w:trHeight w:val="1245"/>
        </w:trPr>
        <w:tc>
          <w:tcPr>
            <w:tcW w:w="3316" w:type="dxa"/>
            <w:shd w:val="clear" w:color="auto" w:fill="auto"/>
            <w:tcMar>
              <w:top w:w="85" w:type="dxa"/>
              <w:bottom w:w="57" w:type="dxa"/>
            </w:tcMar>
          </w:tcPr>
          <w:p w14:paraId="742F059B" w14:textId="77777777" w:rsidR="00293BD7" w:rsidRPr="003B6C5A" w:rsidRDefault="00293BD7" w:rsidP="00293BD7">
            <w:pPr>
              <w:spacing w:line="240" w:lineRule="auto"/>
              <w:rPr>
                <w:rFonts w:ascii="Arial" w:hAnsi="Arial"/>
                <w:color w:val="000000"/>
                <w:sz w:val="16"/>
                <w:szCs w:val="16"/>
                <w:lang w:val="fr-FR"/>
              </w:rPr>
            </w:pPr>
            <w:r w:rsidRPr="003B6C5A">
              <w:rPr>
                <w:rFonts w:ascii="Arial" w:hAnsi="Arial"/>
                <w:color w:val="000000"/>
                <w:sz w:val="16"/>
                <w:szCs w:val="16"/>
                <w:lang w:val="fr-FR"/>
              </w:rPr>
              <w:t>Ingo Kaiser</w:t>
            </w:r>
          </w:p>
          <w:p w14:paraId="367EAD4B" w14:textId="10D5735E" w:rsidR="0030286D" w:rsidRPr="003B6C5A" w:rsidRDefault="00293BD7" w:rsidP="00293BD7">
            <w:pPr>
              <w:spacing w:line="240" w:lineRule="auto"/>
              <w:rPr>
                <w:rFonts w:ascii="Arial" w:hAnsi="Arial"/>
                <w:color w:val="000000"/>
                <w:sz w:val="16"/>
                <w:szCs w:val="16"/>
                <w:lang w:val="fr-FR"/>
              </w:rPr>
            </w:pPr>
            <w:r w:rsidRPr="003B6C5A">
              <w:rPr>
                <w:rFonts w:ascii="Arial" w:hAnsi="Arial"/>
                <w:color w:val="000000"/>
                <w:sz w:val="16"/>
                <w:szCs w:val="16"/>
                <w:lang w:val="fr-FR"/>
              </w:rPr>
              <w:t xml:space="preserve">Marketing Communications </w:t>
            </w:r>
            <w:proofErr w:type="spellStart"/>
            <w:proofErr w:type="gramStart"/>
            <w:r w:rsidRPr="003B6C5A">
              <w:rPr>
                <w:rFonts w:ascii="Arial" w:hAnsi="Arial"/>
                <w:color w:val="000000"/>
                <w:sz w:val="16"/>
                <w:szCs w:val="16"/>
                <w:lang w:val="fr-FR"/>
              </w:rPr>
              <w:t>Specialist</w:t>
            </w:r>
            <w:proofErr w:type="spellEnd"/>
            <w:r w:rsidRPr="003B6C5A">
              <w:rPr>
                <w:rFonts w:ascii="Arial" w:hAnsi="Arial"/>
                <w:color w:val="000000"/>
                <w:sz w:val="16"/>
                <w:szCs w:val="16"/>
                <w:lang w:val="fr-FR"/>
              </w:rPr>
              <w:t xml:space="preserve"> </w:t>
            </w:r>
            <w:r w:rsidR="00B074FC" w:rsidRPr="003B6C5A">
              <w:rPr>
                <w:rFonts w:ascii="Arial" w:hAnsi="Arial"/>
                <w:sz w:val="16"/>
                <w:szCs w:val="16"/>
                <w:lang w:val="fr-FR"/>
              </w:rPr>
              <w:t xml:space="preserve"> Packaging</w:t>
            </w:r>
            <w:proofErr w:type="gramEnd"/>
            <w:r w:rsidR="00B074FC" w:rsidRPr="003B6C5A">
              <w:rPr>
                <w:rFonts w:ascii="Arial" w:hAnsi="Arial"/>
                <w:sz w:val="16"/>
                <w:szCs w:val="16"/>
                <w:lang w:val="fr-FR"/>
              </w:rPr>
              <w:t xml:space="preserve"> and </w:t>
            </w:r>
            <w:proofErr w:type="spellStart"/>
            <w:r w:rsidR="00B074FC" w:rsidRPr="003B6C5A">
              <w:rPr>
                <w:rFonts w:ascii="Arial" w:hAnsi="Arial"/>
                <w:sz w:val="16"/>
                <w:szCs w:val="16"/>
                <w:lang w:val="fr-FR"/>
              </w:rPr>
              <w:t>Speciality</w:t>
            </w:r>
            <w:proofErr w:type="spellEnd"/>
            <w:r w:rsidR="00B074FC" w:rsidRPr="003B6C5A">
              <w:rPr>
                <w:rFonts w:ascii="Arial" w:hAnsi="Arial"/>
                <w:sz w:val="16"/>
                <w:szCs w:val="16"/>
                <w:lang w:val="fr-FR"/>
              </w:rPr>
              <w:t xml:space="preserve"> Papers</w:t>
            </w:r>
          </w:p>
          <w:p w14:paraId="7F203956" w14:textId="31C3902C" w:rsidR="00293BD7" w:rsidRPr="003B6C5A" w:rsidRDefault="00293BD7" w:rsidP="00293BD7">
            <w:pPr>
              <w:spacing w:line="240" w:lineRule="auto"/>
              <w:rPr>
                <w:rFonts w:ascii="Arial" w:hAnsi="Arial"/>
                <w:color w:val="000000"/>
                <w:sz w:val="16"/>
                <w:szCs w:val="16"/>
                <w:lang w:val="fr-FR"/>
              </w:rPr>
            </w:pPr>
            <w:proofErr w:type="spellStart"/>
            <w:r w:rsidRPr="003B6C5A">
              <w:rPr>
                <w:rFonts w:ascii="Arial" w:hAnsi="Arial"/>
                <w:color w:val="000000"/>
                <w:sz w:val="16"/>
                <w:szCs w:val="16"/>
                <w:lang w:val="fr-FR"/>
              </w:rPr>
              <w:t>Sappi</w:t>
            </w:r>
            <w:proofErr w:type="spellEnd"/>
            <w:r w:rsidRPr="003B6C5A">
              <w:rPr>
                <w:rFonts w:ascii="Arial" w:hAnsi="Arial"/>
                <w:color w:val="000000"/>
                <w:sz w:val="16"/>
                <w:szCs w:val="16"/>
                <w:lang w:val="fr-FR"/>
              </w:rPr>
              <w:t xml:space="preserve"> Europe</w:t>
            </w:r>
          </w:p>
          <w:p w14:paraId="12448C62" w14:textId="77777777" w:rsidR="00293BD7" w:rsidRPr="003B6C5A" w:rsidRDefault="00293BD7" w:rsidP="00293BD7">
            <w:pPr>
              <w:spacing w:line="240" w:lineRule="auto"/>
              <w:rPr>
                <w:rFonts w:ascii="Arial" w:hAnsi="Arial"/>
                <w:color w:val="000000"/>
                <w:sz w:val="16"/>
                <w:szCs w:val="16"/>
                <w:lang w:val="fr-FR"/>
              </w:rPr>
            </w:pPr>
            <w:r w:rsidRPr="003B6C5A">
              <w:rPr>
                <w:rFonts w:ascii="Arial" w:hAnsi="Arial"/>
                <w:color w:val="000000"/>
                <w:sz w:val="16"/>
                <w:szCs w:val="16"/>
                <w:lang w:val="fr-FR"/>
              </w:rPr>
              <w:t>Tel</w:t>
            </w:r>
            <w:proofErr w:type="gramStart"/>
            <w:r w:rsidRPr="003B6C5A">
              <w:rPr>
                <w:rFonts w:ascii="Arial" w:hAnsi="Arial"/>
                <w:color w:val="000000"/>
                <w:sz w:val="16"/>
                <w:szCs w:val="16"/>
                <w:lang w:val="fr-FR"/>
              </w:rPr>
              <w:t>.:</w:t>
            </w:r>
            <w:proofErr w:type="gramEnd"/>
            <w:r w:rsidRPr="003B6C5A">
              <w:rPr>
                <w:rFonts w:ascii="Arial" w:hAnsi="Arial"/>
                <w:color w:val="000000"/>
                <w:sz w:val="16"/>
                <w:szCs w:val="16"/>
                <w:lang w:val="fr-FR"/>
              </w:rPr>
              <w:t xml:space="preserve"> +49 (0)5181 77-536</w:t>
            </w:r>
          </w:p>
          <w:p w14:paraId="178A251A" w14:textId="6ACA540E" w:rsidR="00D86520" w:rsidRPr="003B6C5A" w:rsidRDefault="00293BD7" w:rsidP="00293BD7">
            <w:pPr>
              <w:pStyle w:val="BasicParagraph"/>
              <w:suppressAutoHyphens/>
              <w:rPr>
                <w:rFonts w:ascii="Arial" w:hAnsi="Arial" w:cs="Arial"/>
                <w:sz w:val="16"/>
                <w:szCs w:val="16"/>
                <w:lang w:val="fr-FR"/>
              </w:rPr>
            </w:pPr>
            <w:r w:rsidRPr="003B6C5A">
              <w:rPr>
                <w:rFonts w:ascii="Arial" w:hAnsi="Arial" w:cs="Arial"/>
                <w:sz w:val="16"/>
                <w:szCs w:val="16"/>
                <w:lang w:val="fr-FR"/>
              </w:rPr>
              <w:t>ingo.kaiser@sappi.com</w:t>
            </w:r>
          </w:p>
        </w:tc>
        <w:tc>
          <w:tcPr>
            <w:tcW w:w="3316" w:type="dxa"/>
            <w:shd w:val="clear" w:color="auto" w:fill="auto"/>
            <w:tcMar>
              <w:top w:w="85" w:type="dxa"/>
              <w:bottom w:w="57" w:type="dxa"/>
            </w:tcMar>
          </w:tcPr>
          <w:p w14:paraId="123F337E" w14:textId="3023D0B1" w:rsidR="00293BD7" w:rsidRPr="003B6C5A" w:rsidRDefault="00282338" w:rsidP="00293BD7">
            <w:pPr>
              <w:spacing w:line="240" w:lineRule="auto"/>
              <w:rPr>
                <w:rFonts w:ascii="Arial" w:hAnsi="Arial"/>
                <w:color w:val="000000"/>
                <w:sz w:val="16"/>
                <w:szCs w:val="16"/>
                <w:lang w:val="fr-FR"/>
              </w:rPr>
            </w:pPr>
            <w:r w:rsidRPr="003B6C5A">
              <w:rPr>
                <w:rFonts w:ascii="Arial" w:hAnsi="Arial"/>
                <w:color w:val="000000"/>
                <w:sz w:val="16"/>
                <w:szCs w:val="16"/>
                <w:lang w:val="fr-FR"/>
              </w:rPr>
              <w:t>Ariane Dobren</w:t>
            </w:r>
          </w:p>
          <w:p w14:paraId="3AD481CA" w14:textId="77777777" w:rsidR="00D834DA" w:rsidRPr="003B6C5A" w:rsidRDefault="00D834DA" w:rsidP="00293BD7">
            <w:pPr>
              <w:spacing w:line="240" w:lineRule="auto"/>
              <w:rPr>
                <w:rFonts w:ascii="Arial" w:hAnsi="Arial"/>
                <w:color w:val="000000"/>
                <w:sz w:val="16"/>
                <w:szCs w:val="16"/>
                <w:lang w:val="fr-FR"/>
              </w:rPr>
            </w:pPr>
            <w:r w:rsidRPr="003B6C5A">
              <w:rPr>
                <w:rFonts w:ascii="Arial" w:hAnsi="Arial"/>
                <w:color w:val="000000"/>
                <w:sz w:val="16"/>
                <w:szCs w:val="16"/>
                <w:lang w:val="fr-FR"/>
              </w:rPr>
              <w:t>Rédactrice</w:t>
            </w:r>
          </w:p>
          <w:p w14:paraId="305AE4C2" w14:textId="425465DC" w:rsidR="00293BD7" w:rsidRPr="003B6C5A" w:rsidRDefault="00293BD7" w:rsidP="00293BD7">
            <w:pPr>
              <w:spacing w:line="240" w:lineRule="auto"/>
              <w:rPr>
                <w:rFonts w:ascii="Arial" w:hAnsi="Arial"/>
                <w:color w:val="000000"/>
                <w:sz w:val="16"/>
                <w:szCs w:val="16"/>
                <w:lang w:val="fr-FR"/>
              </w:rPr>
            </w:pPr>
            <w:proofErr w:type="spellStart"/>
            <w:r w:rsidRPr="003B6C5A">
              <w:rPr>
                <w:rFonts w:ascii="Arial" w:hAnsi="Arial"/>
                <w:color w:val="000000"/>
                <w:sz w:val="16"/>
                <w:szCs w:val="16"/>
                <w:lang w:val="fr-FR"/>
              </w:rPr>
              <w:t>Ruess</w:t>
            </w:r>
            <w:proofErr w:type="spellEnd"/>
            <w:r w:rsidRPr="003B6C5A">
              <w:rPr>
                <w:rFonts w:ascii="Arial" w:hAnsi="Arial"/>
                <w:color w:val="000000"/>
                <w:sz w:val="16"/>
                <w:szCs w:val="16"/>
                <w:lang w:val="fr-FR"/>
              </w:rPr>
              <w:t xml:space="preserve"> International GmbH </w:t>
            </w:r>
          </w:p>
          <w:p w14:paraId="2A06AF75" w14:textId="46B00F50" w:rsidR="00293BD7" w:rsidRPr="003B6C5A" w:rsidRDefault="00D834DA" w:rsidP="00293BD7">
            <w:pPr>
              <w:spacing w:line="240" w:lineRule="auto"/>
              <w:rPr>
                <w:rFonts w:ascii="Arial" w:hAnsi="Arial"/>
                <w:color w:val="000000"/>
                <w:sz w:val="16"/>
                <w:szCs w:val="16"/>
                <w:lang w:val="fr-FR"/>
              </w:rPr>
            </w:pPr>
            <w:proofErr w:type="gramStart"/>
            <w:r w:rsidRPr="003B6C5A">
              <w:rPr>
                <w:rFonts w:ascii="Arial" w:hAnsi="Arial"/>
                <w:color w:val="000000"/>
                <w:sz w:val="16"/>
                <w:szCs w:val="16"/>
                <w:lang w:val="fr-FR"/>
              </w:rPr>
              <w:t>par</w:t>
            </w:r>
            <w:proofErr w:type="gramEnd"/>
            <w:r w:rsidRPr="003B6C5A">
              <w:rPr>
                <w:rFonts w:ascii="Arial" w:hAnsi="Arial"/>
                <w:color w:val="000000"/>
                <w:sz w:val="16"/>
                <w:szCs w:val="16"/>
                <w:lang w:val="fr-FR"/>
              </w:rPr>
              <w:t xml:space="preserve"> ordre de </w:t>
            </w:r>
            <w:proofErr w:type="spellStart"/>
            <w:r w:rsidR="00293BD7" w:rsidRPr="003B6C5A">
              <w:rPr>
                <w:rFonts w:ascii="Arial" w:hAnsi="Arial"/>
                <w:color w:val="000000"/>
                <w:sz w:val="16"/>
                <w:szCs w:val="16"/>
                <w:lang w:val="fr-FR"/>
              </w:rPr>
              <w:t>Sappi</w:t>
            </w:r>
            <w:proofErr w:type="spellEnd"/>
            <w:r w:rsidR="00293BD7" w:rsidRPr="003B6C5A">
              <w:rPr>
                <w:rFonts w:ascii="Arial" w:hAnsi="Arial"/>
                <w:color w:val="000000"/>
                <w:sz w:val="16"/>
                <w:szCs w:val="16"/>
                <w:lang w:val="fr-FR"/>
              </w:rPr>
              <w:t xml:space="preserve"> Europe</w:t>
            </w:r>
          </w:p>
          <w:p w14:paraId="5D85F232" w14:textId="3569EB1B" w:rsidR="00293BD7" w:rsidRPr="003B6C5A" w:rsidRDefault="00293BD7" w:rsidP="00293BD7">
            <w:pPr>
              <w:spacing w:line="240" w:lineRule="auto"/>
              <w:rPr>
                <w:rFonts w:ascii="Arial" w:hAnsi="Arial"/>
                <w:color w:val="000000"/>
                <w:sz w:val="16"/>
                <w:szCs w:val="16"/>
                <w:lang w:val="fr-FR"/>
              </w:rPr>
            </w:pPr>
            <w:r w:rsidRPr="003B6C5A">
              <w:rPr>
                <w:rFonts w:ascii="Arial" w:hAnsi="Arial"/>
                <w:color w:val="000000"/>
                <w:sz w:val="16"/>
                <w:szCs w:val="16"/>
                <w:lang w:val="fr-FR"/>
              </w:rPr>
              <w:t>Tel</w:t>
            </w:r>
            <w:proofErr w:type="gramStart"/>
            <w:r w:rsidRPr="003B6C5A">
              <w:rPr>
                <w:rFonts w:ascii="Arial" w:hAnsi="Arial"/>
                <w:color w:val="000000"/>
                <w:sz w:val="16"/>
                <w:szCs w:val="16"/>
                <w:lang w:val="fr-FR"/>
              </w:rPr>
              <w:t>.:</w:t>
            </w:r>
            <w:proofErr w:type="gramEnd"/>
            <w:r w:rsidRPr="003B6C5A">
              <w:rPr>
                <w:rFonts w:ascii="Arial" w:hAnsi="Arial"/>
                <w:color w:val="000000"/>
                <w:sz w:val="16"/>
                <w:szCs w:val="16"/>
                <w:lang w:val="fr-FR"/>
              </w:rPr>
              <w:t xml:space="preserve"> +49 (0)711 16446-</w:t>
            </w:r>
            <w:r w:rsidR="00282338" w:rsidRPr="003B6C5A">
              <w:rPr>
                <w:rFonts w:ascii="Arial" w:hAnsi="Arial"/>
                <w:color w:val="000000"/>
                <w:sz w:val="16"/>
                <w:szCs w:val="16"/>
                <w:lang w:val="fr-FR"/>
              </w:rPr>
              <w:t>16</w:t>
            </w:r>
          </w:p>
          <w:p w14:paraId="7CA03847" w14:textId="01CE73F2" w:rsidR="00D86520" w:rsidRPr="003B6C5A" w:rsidRDefault="00282338" w:rsidP="00293BD7">
            <w:pPr>
              <w:spacing w:line="240" w:lineRule="auto"/>
              <w:rPr>
                <w:rFonts w:ascii="Arial" w:hAnsi="Arial"/>
                <w:sz w:val="16"/>
                <w:szCs w:val="16"/>
                <w:lang w:val="fr-FR"/>
              </w:rPr>
            </w:pPr>
            <w:r w:rsidRPr="003B6C5A">
              <w:rPr>
                <w:rFonts w:ascii="Arial" w:hAnsi="Arial"/>
                <w:color w:val="000000"/>
                <w:sz w:val="16"/>
                <w:szCs w:val="16"/>
                <w:lang w:val="fr-FR"/>
              </w:rPr>
              <w:t>ariane.dobren</w:t>
            </w:r>
            <w:r w:rsidR="00293BD7" w:rsidRPr="003B6C5A">
              <w:rPr>
                <w:rFonts w:ascii="Arial" w:hAnsi="Arial"/>
                <w:color w:val="000000"/>
                <w:sz w:val="16"/>
                <w:szCs w:val="16"/>
                <w:lang w:val="fr-FR"/>
              </w:rPr>
              <w:t>@ruess-group.com</w:t>
            </w:r>
          </w:p>
        </w:tc>
      </w:tr>
    </w:tbl>
    <w:p w14:paraId="5D0E7AC3" w14:textId="77777777" w:rsidR="00ED4AD3" w:rsidRPr="003B6C5A" w:rsidRDefault="00677D2F">
      <w:pPr>
        <w:rPr>
          <w:szCs w:val="24"/>
          <w:lang w:val="fr-FR"/>
        </w:rPr>
      </w:pPr>
      <w:r w:rsidRPr="003B6C5A">
        <w:rPr>
          <w:noProof/>
          <w:sz w:val="24"/>
          <w:szCs w:val="24"/>
          <w:lang w:val="fr-FR"/>
        </w:rPr>
        <w:drawing>
          <wp:anchor distT="0" distB="0" distL="114300" distR="114300" simplePos="0" relativeHeight="251660288" behindDoc="0" locked="0" layoutInCell="1" allowOverlap="1" wp14:anchorId="12F5D125" wp14:editId="7B652984">
            <wp:simplePos x="0" y="0"/>
            <wp:positionH relativeFrom="column">
              <wp:posOffset>1789</wp:posOffset>
            </wp:positionH>
            <wp:positionV relativeFrom="page">
              <wp:posOffset>704850</wp:posOffset>
            </wp:positionV>
            <wp:extent cx="1075055" cy="391160"/>
            <wp:effectExtent l="0" t="0" r="4445" b="254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1"/>
                    <a:stretch>
                      <a:fillRect/>
                    </a:stretch>
                  </pic:blipFill>
                  <pic:spPr>
                    <a:xfrm>
                      <a:off x="0" y="0"/>
                      <a:ext cx="1075055" cy="391160"/>
                    </a:xfrm>
                    <a:prstGeom prst="rect">
                      <a:avLst/>
                    </a:prstGeom>
                  </pic:spPr>
                </pic:pic>
              </a:graphicData>
            </a:graphic>
            <wp14:sizeRelH relativeFrom="page">
              <wp14:pctWidth>0</wp14:pctWidth>
            </wp14:sizeRelH>
            <wp14:sizeRelV relativeFrom="page">
              <wp14:pctHeight>0</wp14:pctHeight>
            </wp14:sizeRelV>
          </wp:anchor>
        </w:drawing>
      </w:r>
    </w:p>
    <w:p w14:paraId="65663CD1" w14:textId="77777777" w:rsidR="00C0179D" w:rsidRPr="003B6C5A" w:rsidRDefault="00C0179D" w:rsidP="00C0179D">
      <w:pPr>
        <w:framePr w:w="2835" w:h="3081" w:wrap="around" w:vAnchor="page" w:hAnchor="page" w:x="8506" w:y="2031"/>
        <w:spacing w:after="100" w:line="288" w:lineRule="auto"/>
        <w:jc w:val="both"/>
        <w:rPr>
          <w:rFonts w:ascii="Arial" w:hAnsi="Arial"/>
          <w:b/>
          <w:bCs/>
          <w:sz w:val="16"/>
          <w:szCs w:val="16"/>
          <w:lang w:val="fr-FR"/>
        </w:rPr>
      </w:pPr>
      <w:bookmarkStart w:id="0" w:name="_Hlk58832128"/>
    </w:p>
    <w:p w14:paraId="79C38F7D" w14:textId="18A74DF4" w:rsidR="00C0179D" w:rsidRPr="003B6C5A" w:rsidRDefault="00C0179D" w:rsidP="00C0179D">
      <w:pPr>
        <w:framePr w:w="2835" w:h="3081" w:wrap="around" w:vAnchor="page" w:hAnchor="page" w:x="8506" w:y="2031"/>
        <w:spacing w:after="100" w:line="288" w:lineRule="auto"/>
        <w:jc w:val="both"/>
        <w:rPr>
          <w:rFonts w:ascii="Arial" w:hAnsi="Arial"/>
          <w:b/>
          <w:bCs/>
          <w:sz w:val="16"/>
          <w:szCs w:val="16"/>
          <w:lang w:val="fr-FR"/>
        </w:rPr>
      </w:pPr>
      <w:proofErr w:type="spellStart"/>
      <w:r w:rsidRPr="003B6C5A">
        <w:rPr>
          <w:rFonts w:ascii="Arial" w:hAnsi="Arial"/>
          <w:b/>
          <w:bCs/>
          <w:sz w:val="16"/>
          <w:szCs w:val="16"/>
          <w:lang w:val="fr-FR"/>
        </w:rPr>
        <w:t>Sappi</w:t>
      </w:r>
      <w:proofErr w:type="spellEnd"/>
      <w:r w:rsidRPr="003B6C5A">
        <w:rPr>
          <w:rFonts w:ascii="Arial" w:hAnsi="Arial"/>
          <w:b/>
          <w:bCs/>
          <w:sz w:val="16"/>
          <w:szCs w:val="16"/>
          <w:lang w:val="fr-FR"/>
        </w:rPr>
        <w:t xml:space="preserve"> Papier Holding GmbH</w:t>
      </w:r>
    </w:p>
    <w:p w14:paraId="5E64950F" w14:textId="77777777" w:rsidR="00C0179D" w:rsidRPr="003B6C5A" w:rsidRDefault="00C0179D" w:rsidP="00C0179D">
      <w:pPr>
        <w:framePr w:w="2835" w:h="3081" w:wrap="around" w:vAnchor="page" w:hAnchor="page" w:x="8506" w:y="2031"/>
        <w:spacing w:line="288" w:lineRule="auto"/>
        <w:jc w:val="both"/>
        <w:rPr>
          <w:rFonts w:ascii="Arial" w:hAnsi="Arial"/>
          <w:sz w:val="16"/>
          <w:szCs w:val="16"/>
          <w:lang w:val="fr-FR"/>
        </w:rPr>
      </w:pPr>
      <w:proofErr w:type="spellStart"/>
      <w:r w:rsidRPr="003B6C5A">
        <w:rPr>
          <w:rFonts w:ascii="Arial" w:hAnsi="Arial"/>
          <w:sz w:val="16"/>
          <w:szCs w:val="16"/>
          <w:lang w:val="fr-FR"/>
        </w:rPr>
        <w:t>Brucker</w:t>
      </w:r>
      <w:proofErr w:type="spellEnd"/>
      <w:r w:rsidRPr="003B6C5A">
        <w:rPr>
          <w:rFonts w:ascii="Arial" w:hAnsi="Arial"/>
          <w:sz w:val="16"/>
          <w:szCs w:val="16"/>
          <w:lang w:val="fr-FR"/>
        </w:rPr>
        <w:t xml:space="preserve"> Strasse 21</w:t>
      </w:r>
    </w:p>
    <w:p w14:paraId="53B75AF5" w14:textId="77777777" w:rsidR="00C0179D" w:rsidRPr="003B6C5A" w:rsidRDefault="00C0179D" w:rsidP="00C0179D">
      <w:pPr>
        <w:framePr w:w="2835" w:h="3081" w:wrap="around" w:vAnchor="page" w:hAnchor="page" w:x="8506" w:y="2031"/>
        <w:spacing w:line="288" w:lineRule="auto"/>
        <w:jc w:val="both"/>
        <w:rPr>
          <w:rFonts w:ascii="Arial" w:hAnsi="Arial"/>
          <w:sz w:val="16"/>
          <w:szCs w:val="16"/>
          <w:lang w:val="fr-FR"/>
        </w:rPr>
      </w:pPr>
      <w:r w:rsidRPr="003B6C5A">
        <w:rPr>
          <w:rFonts w:ascii="Arial" w:hAnsi="Arial"/>
          <w:sz w:val="16"/>
          <w:szCs w:val="16"/>
          <w:lang w:val="fr-FR"/>
        </w:rPr>
        <w:t xml:space="preserve">8101 </w:t>
      </w:r>
      <w:proofErr w:type="spellStart"/>
      <w:r w:rsidRPr="003B6C5A">
        <w:rPr>
          <w:rFonts w:ascii="Arial" w:hAnsi="Arial"/>
          <w:sz w:val="16"/>
          <w:szCs w:val="16"/>
          <w:lang w:val="fr-FR"/>
        </w:rPr>
        <w:t>Gratkorn</w:t>
      </w:r>
      <w:proofErr w:type="spellEnd"/>
    </w:p>
    <w:p w14:paraId="3C29422B" w14:textId="77777777" w:rsidR="00C0179D" w:rsidRPr="003B6C5A" w:rsidRDefault="00C0179D" w:rsidP="00C0179D">
      <w:pPr>
        <w:framePr w:w="2835" w:h="3081" w:wrap="around" w:vAnchor="page" w:hAnchor="page" w:x="8506" w:y="2031"/>
        <w:spacing w:line="288" w:lineRule="auto"/>
        <w:jc w:val="both"/>
        <w:rPr>
          <w:rFonts w:ascii="Arial" w:hAnsi="Arial"/>
          <w:sz w:val="16"/>
          <w:szCs w:val="16"/>
          <w:lang w:val="fr-FR"/>
        </w:rPr>
      </w:pPr>
      <w:r w:rsidRPr="003B6C5A">
        <w:rPr>
          <w:rFonts w:ascii="Arial" w:hAnsi="Arial"/>
          <w:sz w:val="16"/>
          <w:szCs w:val="16"/>
          <w:lang w:val="fr-FR"/>
        </w:rPr>
        <w:t>AUSTRIA</w:t>
      </w:r>
    </w:p>
    <w:p w14:paraId="15DC4B4F" w14:textId="77777777" w:rsidR="00C0179D" w:rsidRPr="003B6C5A" w:rsidRDefault="00C0179D" w:rsidP="00C0179D">
      <w:pPr>
        <w:framePr w:w="2835" w:h="3081" w:wrap="around" w:vAnchor="page" w:hAnchor="page" w:x="8506" w:y="2031"/>
        <w:spacing w:line="288" w:lineRule="auto"/>
        <w:jc w:val="both"/>
        <w:rPr>
          <w:rFonts w:ascii="Arial" w:hAnsi="Arial"/>
          <w:sz w:val="16"/>
          <w:szCs w:val="16"/>
          <w:lang w:val="fr-FR"/>
        </w:rPr>
      </w:pPr>
      <w:r w:rsidRPr="003B6C5A">
        <w:rPr>
          <w:rFonts w:ascii="Arial" w:hAnsi="Arial"/>
          <w:sz w:val="16"/>
          <w:szCs w:val="16"/>
          <w:lang w:val="fr-FR"/>
        </w:rPr>
        <w:t>Tel +43 (0)3124 2010</w:t>
      </w:r>
    </w:p>
    <w:p w14:paraId="3F41C774" w14:textId="77777777" w:rsidR="00C0179D" w:rsidRPr="003B6C5A" w:rsidRDefault="00C0179D" w:rsidP="00C0179D">
      <w:pPr>
        <w:framePr w:w="2835" w:h="3081" w:wrap="around" w:vAnchor="page" w:hAnchor="page" w:x="8506" w:y="2031"/>
        <w:spacing w:line="288" w:lineRule="auto"/>
        <w:rPr>
          <w:rFonts w:ascii="Arial" w:hAnsi="Arial"/>
          <w:sz w:val="16"/>
          <w:szCs w:val="16"/>
          <w:lang w:val="fr-FR"/>
        </w:rPr>
      </w:pPr>
    </w:p>
    <w:p w14:paraId="598D77FE" w14:textId="77777777" w:rsidR="00C0179D" w:rsidRPr="003B6C5A" w:rsidRDefault="00C0179D" w:rsidP="00C0179D">
      <w:pPr>
        <w:framePr w:w="2835" w:h="3081" w:wrap="around" w:vAnchor="page" w:hAnchor="page" w:x="8506" w:y="2031"/>
        <w:spacing w:before="100" w:line="288" w:lineRule="auto"/>
        <w:rPr>
          <w:rFonts w:ascii="Arial" w:hAnsi="Arial"/>
          <w:b/>
          <w:sz w:val="16"/>
          <w:szCs w:val="16"/>
          <w:lang w:val="fr-FR"/>
        </w:rPr>
      </w:pPr>
      <w:r w:rsidRPr="003B6C5A">
        <w:rPr>
          <w:rFonts w:ascii="Arial" w:hAnsi="Arial"/>
          <w:b/>
          <w:sz w:val="16"/>
          <w:szCs w:val="16"/>
          <w:lang w:val="fr-FR"/>
        </w:rPr>
        <w:t>www.sappi.com</w:t>
      </w:r>
    </w:p>
    <w:p w14:paraId="125157B4" w14:textId="77777777" w:rsidR="00E76B2C" w:rsidRPr="003B6C5A" w:rsidRDefault="00E76B2C" w:rsidP="00E76B2C">
      <w:pPr>
        <w:framePr w:w="2835" w:h="3081" w:wrap="around" w:vAnchor="page" w:hAnchor="page" w:x="8506" w:y="2031"/>
        <w:spacing w:before="100" w:line="288" w:lineRule="auto"/>
        <w:rPr>
          <w:rFonts w:ascii="Arial" w:hAnsi="Arial"/>
          <w:b/>
          <w:sz w:val="16"/>
          <w:szCs w:val="16"/>
          <w:lang w:val="fr-FR"/>
        </w:rPr>
      </w:pPr>
    </w:p>
    <w:bookmarkEnd w:id="0"/>
    <w:p w14:paraId="2524434A" w14:textId="77777777" w:rsidR="00D834DA" w:rsidRPr="003B6C5A" w:rsidRDefault="00D834DA" w:rsidP="00B257A3">
      <w:pPr>
        <w:framePr w:w="2835" w:h="3081" w:wrap="around" w:vAnchor="page" w:hAnchor="page" w:x="8506" w:y="2031"/>
        <w:spacing w:line="288" w:lineRule="auto"/>
        <w:rPr>
          <w:rFonts w:ascii="Calisto MT" w:hAnsi="Calisto MT"/>
          <w:color w:val="0057B8" w:themeColor="accent1"/>
          <w:sz w:val="40"/>
          <w:szCs w:val="40"/>
          <w:lang w:val="fr-FR"/>
        </w:rPr>
      </w:pPr>
      <w:r w:rsidRPr="003B6C5A">
        <w:rPr>
          <w:rFonts w:ascii="Calisto MT" w:hAnsi="Calisto MT"/>
          <w:color w:val="0057B8" w:themeColor="accent1"/>
          <w:sz w:val="40"/>
          <w:szCs w:val="40"/>
          <w:lang w:val="fr-FR"/>
        </w:rPr>
        <w:t xml:space="preserve">Communiqué de Presse </w:t>
      </w:r>
    </w:p>
    <w:p w14:paraId="410932E2" w14:textId="77777777" w:rsidR="00D104B8" w:rsidRPr="003B6C5A" w:rsidRDefault="00D104B8" w:rsidP="00ED4AD3">
      <w:pPr>
        <w:rPr>
          <w:lang w:val="fr-FR"/>
        </w:rPr>
        <w:sectPr w:rsidR="00D104B8" w:rsidRPr="003B6C5A" w:rsidSect="00260C15">
          <w:headerReference w:type="default" r:id="rId12"/>
          <w:footerReference w:type="default" r:id="rId13"/>
          <w:headerReference w:type="first" r:id="rId14"/>
          <w:footerReference w:type="first" r:id="rId15"/>
          <w:pgSz w:w="11900" w:h="16840"/>
          <w:pgMar w:top="2268" w:right="1134" w:bottom="1276" w:left="1701" w:header="720" w:footer="907" w:gutter="0"/>
          <w:cols w:space="720"/>
          <w:titlePg/>
        </w:sectPr>
      </w:pPr>
    </w:p>
    <w:p w14:paraId="18F1D4C2" w14:textId="3A4459A1" w:rsidR="00ED4AD3" w:rsidRPr="003B6C5A" w:rsidRDefault="00ED4AD3" w:rsidP="00ED4AD3">
      <w:pPr>
        <w:rPr>
          <w:lang w:val="fr-FR"/>
        </w:rPr>
      </w:pPr>
    </w:p>
    <w:p w14:paraId="76F41356" w14:textId="77777777" w:rsidR="00DE6BE6" w:rsidRPr="003B6C5A" w:rsidRDefault="00DE6BE6" w:rsidP="002F2913">
      <w:pPr>
        <w:pStyle w:val="BasicParagraph"/>
        <w:suppressAutoHyphens/>
        <w:rPr>
          <w:rFonts w:ascii="Arial" w:hAnsi="Arial" w:cs="Arial"/>
          <w:sz w:val="22"/>
          <w:szCs w:val="22"/>
          <w:lang w:val="fr-FR"/>
        </w:rPr>
        <w:sectPr w:rsidR="00DE6BE6" w:rsidRPr="003B6C5A" w:rsidSect="00EB1BCB">
          <w:type w:val="continuous"/>
          <w:pgSz w:w="11900" w:h="16840"/>
          <w:pgMar w:top="2268" w:right="1134" w:bottom="1276" w:left="1701" w:header="720" w:footer="907" w:gutter="0"/>
          <w:cols w:space="720"/>
          <w:formProt w:val="0"/>
          <w:titlePg/>
        </w:sectPr>
      </w:pPr>
    </w:p>
    <w:p w14:paraId="71FC81DA" w14:textId="77777777" w:rsidR="00282338" w:rsidRPr="003B6C5A" w:rsidRDefault="00282338" w:rsidP="00076B56">
      <w:pPr>
        <w:spacing w:line="360" w:lineRule="auto"/>
        <w:rPr>
          <w:rFonts w:ascii="Arial" w:hAnsi="Arial" w:cs="MinionPro-Regular"/>
          <w:szCs w:val="24"/>
          <w:lang w:val="fr-FR"/>
        </w:rPr>
      </w:pPr>
    </w:p>
    <w:p w14:paraId="5E6A0A51" w14:textId="3780185C" w:rsidR="005D2F4C" w:rsidRPr="003B6C5A" w:rsidRDefault="005D2F4C" w:rsidP="005D2F4C">
      <w:pPr>
        <w:widowControl w:val="0"/>
        <w:suppressAutoHyphens/>
        <w:autoSpaceDE w:val="0"/>
        <w:autoSpaceDN w:val="0"/>
        <w:adjustRightInd w:val="0"/>
        <w:spacing w:line="360" w:lineRule="auto"/>
        <w:textAlignment w:val="center"/>
        <w:rPr>
          <w:rFonts w:ascii="Arial" w:hAnsi="Arial"/>
          <w:color w:val="000000"/>
          <w:lang w:val="fr-FR"/>
        </w:rPr>
      </w:pPr>
      <w:r w:rsidRPr="003B6C5A">
        <w:rPr>
          <w:rFonts w:ascii="Arial" w:hAnsi="Arial"/>
          <w:color w:val="000000"/>
          <w:lang w:val="fr-FR"/>
        </w:rPr>
        <w:t xml:space="preserve">Vienne, </w:t>
      </w:r>
      <w:r w:rsidR="00E376FE" w:rsidRPr="003B6C5A">
        <w:rPr>
          <w:rFonts w:ascii="Arial" w:hAnsi="Arial"/>
          <w:color w:val="000000"/>
          <w:lang w:val="fr-FR"/>
        </w:rPr>
        <w:t xml:space="preserve">novembre </w:t>
      </w:r>
      <w:r w:rsidRPr="003B6C5A">
        <w:rPr>
          <w:rFonts w:ascii="Arial" w:hAnsi="Arial"/>
          <w:color w:val="000000"/>
          <w:lang w:val="fr-FR"/>
        </w:rPr>
        <w:t>2021</w:t>
      </w:r>
    </w:p>
    <w:p w14:paraId="251ABB37" w14:textId="77777777" w:rsidR="005D2F4C" w:rsidRPr="003B6C5A" w:rsidRDefault="005D2F4C" w:rsidP="005D2F4C">
      <w:pPr>
        <w:rPr>
          <w:rFonts w:ascii="Arial" w:hAnsi="Arial"/>
          <w:lang w:val="fr-FR"/>
        </w:rPr>
      </w:pPr>
    </w:p>
    <w:p w14:paraId="0D8CF524" w14:textId="77777777" w:rsidR="005D2F4C" w:rsidRPr="003B6C5A" w:rsidRDefault="005D2F4C" w:rsidP="005D2F4C">
      <w:pPr>
        <w:spacing w:after="160" w:line="259" w:lineRule="auto"/>
        <w:jc w:val="both"/>
        <w:rPr>
          <w:rFonts w:ascii="Arial" w:eastAsia="Calibri" w:hAnsi="Arial"/>
          <w:b/>
          <w:bCs/>
          <w:lang w:val="fr-FR"/>
        </w:rPr>
      </w:pPr>
      <w:r w:rsidRPr="003B6C5A">
        <w:rPr>
          <w:rFonts w:ascii="Arial" w:hAnsi="Arial"/>
          <w:b/>
          <w:lang w:val="fr-FR"/>
        </w:rPr>
        <w:t>Que ce soit de la nourriture ou du maquillage :</w:t>
      </w:r>
    </w:p>
    <w:p w14:paraId="73A5167B" w14:textId="6413DFE5" w:rsidR="005D2F4C" w:rsidRPr="003B6C5A" w:rsidRDefault="005D2F4C" w:rsidP="005D2F4C">
      <w:pPr>
        <w:spacing w:after="160" w:line="259" w:lineRule="auto"/>
        <w:jc w:val="both"/>
        <w:rPr>
          <w:rFonts w:ascii="Arial" w:eastAsia="Calibri" w:hAnsi="Arial"/>
          <w:b/>
          <w:bCs/>
          <w:sz w:val="28"/>
          <w:szCs w:val="28"/>
          <w:lang w:val="fr-FR"/>
        </w:rPr>
      </w:pPr>
      <w:r w:rsidRPr="003B6C5A">
        <w:rPr>
          <w:rFonts w:ascii="Arial" w:hAnsi="Arial"/>
          <w:b/>
          <w:sz w:val="28"/>
          <w:lang w:val="fr-FR"/>
        </w:rPr>
        <w:t xml:space="preserve">En matière d’emballage durable, </w:t>
      </w:r>
      <w:proofErr w:type="spellStart"/>
      <w:r w:rsidRPr="003B6C5A">
        <w:rPr>
          <w:rFonts w:ascii="Arial" w:hAnsi="Arial"/>
          <w:b/>
          <w:sz w:val="28"/>
          <w:lang w:val="fr-FR"/>
        </w:rPr>
        <w:t>Sappi</w:t>
      </w:r>
      <w:proofErr w:type="spellEnd"/>
      <w:r w:rsidRPr="003B6C5A">
        <w:rPr>
          <w:rFonts w:ascii="Arial" w:hAnsi="Arial"/>
          <w:b/>
          <w:sz w:val="28"/>
          <w:lang w:val="fr-FR"/>
        </w:rPr>
        <w:t xml:space="preserve"> ne connaît pratiquement aucune limite</w:t>
      </w:r>
    </w:p>
    <w:p w14:paraId="1F5C5390" w14:textId="77777777" w:rsidR="005D2F4C" w:rsidRPr="003B6C5A" w:rsidRDefault="005D2F4C" w:rsidP="005D2F4C">
      <w:pPr>
        <w:spacing w:after="160" w:line="259" w:lineRule="auto"/>
        <w:jc w:val="both"/>
        <w:rPr>
          <w:rFonts w:ascii="Arial" w:eastAsia="Calibri" w:hAnsi="Arial"/>
          <w:b/>
          <w:bCs/>
          <w:lang w:val="fr-FR"/>
        </w:rPr>
      </w:pPr>
      <w:proofErr w:type="spellStart"/>
      <w:r w:rsidRPr="003B6C5A">
        <w:rPr>
          <w:rFonts w:ascii="Arial" w:hAnsi="Arial"/>
          <w:b/>
          <w:lang w:val="fr-FR"/>
        </w:rPr>
        <w:t>Sappi</w:t>
      </w:r>
      <w:proofErr w:type="spellEnd"/>
      <w:r w:rsidRPr="003B6C5A">
        <w:rPr>
          <w:rFonts w:ascii="Arial" w:hAnsi="Arial"/>
          <w:b/>
          <w:lang w:val="fr-FR"/>
        </w:rPr>
        <w:t xml:space="preserve"> a révolutionné le marché de l’emballage flexible et a été le premier fabricant au monde à produire un papier d’emballage innovant doté d’une fonction barrière et de propriétés de scellement intégrées. Depuis lors, son portefeuille de produits s’est étoffé. Et lorsqu’il s’agit de remplacer le plastique par des emballages en papier, </w:t>
      </w:r>
      <w:proofErr w:type="spellStart"/>
      <w:r w:rsidRPr="003B6C5A">
        <w:rPr>
          <w:rFonts w:ascii="Arial" w:hAnsi="Arial"/>
          <w:b/>
          <w:lang w:val="fr-FR"/>
        </w:rPr>
        <w:t>Sappi</w:t>
      </w:r>
      <w:proofErr w:type="spellEnd"/>
      <w:r w:rsidRPr="003B6C5A">
        <w:rPr>
          <w:rFonts w:ascii="Arial" w:hAnsi="Arial"/>
          <w:b/>
          <w:lang w:val="fr-FR"/>
        </w:rPr>
        <w:t xml:space="preserve"> n’aide pas seulement les fabricants de l’agroalimentaire : le vaste champ d’applications de ses emballages s’étend en effet du maquillage aux engrais.</w:t>
      </w:r>
    </w:p>
    <w:p w14:paraId="33FE7DED" w14:textId="77777777" w:rsidR="005D2F4C" w:rsidRPr="003B6C5A" w:rsidRDefault="005D2F4C" w:rsidP="005D2F4C">
      <w:pPr>
        <w:numPr>
          <w:ilvl w:val="0"/>
          <w:numId w:val="8"/>
        </w:numPr>
        <w:spacing w:after="160" w:line="259" w:lineRule="auto"/>
        <w:contextualSpacing/>
        <w:jc w:val="both"/>
        <w:rPr>
          <w:rFonts w:ascii="Arial" w:eastAsia="Calibri" w:hAnsi="Arial"/>
          <w:lang w:val="fr-FR"/>
        </w:rPr>
      </w:pPr>
      <w:r w:rsidRPr="003B6C5A">
        <w:rPr>
          <w:rFonts w:ascii="Arial" w:hAnsi="Arial"/>
          <w:lang w:val="fr-FR"/>
        </w:rPr>
        <w:t>Des domaines d’application quasi illimités pour les papiers fonctionnels</w:t>
      </w:r>
    </w:p>
    <w:p w14:paraId="4531B2EE" w14:textId="77777777" w:rsidR="005D2F4C" w:rsidRPr="003B6C5A" w:rsidRDefault="005D2F4C" w:rsidP="005D2F4C">
      <w:pPr>
        <w:numPr>
          <w:ilvl w:val="0"/>
          <w:numId w:val="8"/>
        </w:numPr>
        <w:spacing w:after="160" w:line="259" w:lineRule="auto"/>
        <w:contextualSpacing/>
        <w:jc w:val="both"/>
        <w:rPr>
          <w:rFonts w:ascii="Arial" w:eastAsia="Calibri" w:hAnsi="Arial"/>
          <w:lang w:val="fr-FR"/>
        </w:rPr>
      </w:pPr>
      <w:r w:rsidRPr="003B6C5A">
        <w:rPr>
          <w:rFonts w:ascii="Arial" w:hAnsi="Arial"/>
          <w:lang w:val="fr-FR"/>
        </w:rPr>
        <w:t>Recyclable dans le circuit des déchets papiers</w:t>
      </w:r>
    </w:p>
    <w:p w14:paraId="1EAA3964" w14:textId="77777777" w:rsidR="005D2F4C" w:rsidRPr="003B6C5A" w:rsidRDefault="005D2F4C" w:rsidP="005D2F4C">
      <w:pPr>
        <w:numPr>
          <w:ilvl w:val="0"/>
          <w:numId w:val="8"/>
        </w:numPr>
        <w:spacing w:after="160" w:line="259" w:lineRule="auto"/>
        <w:contextualSpacing/>
        <w:jc w:val="both"/>
        <w:rPr>
          <w:rFonts w:ascii="Arial" w:eastAsia="Calibri" w:hAnsi="Arial"/>
          <w:lang w:val="fr-FR"/>
        </w:rPr>
      </w:pPr>
      <w:r w:rsidRPr="003B6C5A">
        <w:rPr>
          <w:rFonts w:ascii="Arial" w:hAnsi="Arial"/>
          <w:lang w:val="fr-FR"/>
        </w:rPr>
        <w:t>Fonction barrière et excellente imprimabilité</w:t>
      </w:r>
    </w:p>
    <w:p w14:paraId="03687E82" w14:textId="77777777" w:rsidR="005D2F4C" w:rsidRPr="003B6C5A" w:rsidRDefault="005D2F4C" w:rsidP="005D2F4C">
      <w:pPr>
        <w:spacing w:after="160" w:line="259" w:lineRule="auto"/>
        <w:jc w:val="both"/>
        <w:rPr>
          <w:rFonts w:ascii="Arial" w:eastAsia="Calibri" w:hAnsi="Arial"/>
          <w:lang w:val="fr-FR"/>
        </w:rPr>
      </w:pPr>
    </w:p>
    <w:p w14:paraId="5AC9F826" w14:textId="77777777" w:rsidR="005D2F4C" w:rsidRPr="003B6C5A" w:rsidRDefault="005D2F4C" w:rsidP="005D2F4C">
      <w:pPr>
        <w:spacing w:after="160" w:line="259" w:lineRule="auto"/>
        <w:jc w:val="both"/>
        <w:rPr>
          <w:rFonts w:ascii="Arial" w:eastAsia="Calibri" w:hAnsi="Arial"/>
          <w:lang w:val="fr-FR"/>
        </w:rPr>
      </w:pPr>
      <w:r w:rsidRPr="003B6C5A">
        <w:rPr>
          <w:rFonts w:ascii="Arial" w:hAnsi="Arial"/>
          <w:lang w:val="fr-FR"/>
        </w:rPr>
        <w:t xml:space="preserve">Les politiciens les réclament, les clients les privilégient, et les fabricants de matériaux d’emballage sont censés les délivrer : la demande pour des emballages durables a considérablement augmenté ces dernières années. De plus en plus d’entreprises se tournent vers le papier. En effet, selon une enquête en ligne menée par le cabinet de conseil en gestion Simon, </w:t>
      </w:r>
      <w:proofErr w:type="spellStart"/>
      <w:r w:rsidRPr="003B6C5A">
        <w:rPr>
          <w:rFonts w:ascii="Arial" w:hAnsi="Arial"/>
          <w:lang w:val="fr-FR"/>
        </w:rPr>
        <w:t>Kucher</w:t>
      </w:r>
      <w:proofErr w:type="spellEnd"/>
      <w:r w:rsidRPr="003B6C5A">
        <w:rPr>
          <w:rFonts w:ascii="Arial" w:hAnsi="Arial"/>
          <w:lang w:val="fr-FR"/>
        </w:rPr>
        <w:t xml:space="preserve"> &amp; </w:t>
      </w:r>
      <w:proofErr w:type="spellStart"/>
      <w:r w:rsidRPr="003B6C5A">
        <w:rPr>
          <w:rFonts w:ascii="Arial" w:hAnsi="Arial"/>
          <w:lang w:val="fr-FR"/>
        </w:rPr>
        <w:t>Partners</w:t>
      </w:r>
      <w:proofErr w:type="spellEnd"/>
      <w:r w:rsidRPr="003B6C5A">
        <w:rPr>
          <w:rFonts w:ascii="Arial" w:hAnsi="Arial"/>
          <w:lang w:val="fr-FR"/>
        </w:rPr>
        <w:t xml:space="preserve"> en mars 2021, l’emballage durable est très apprécié par près de trois-quarts des consommateurs interrogés. </w:t>
      </w:r>
    </w:p>
    <w:p w14:paraId="1141A91E" w14:textId="77777777" w:rsidR="005D2F4C" w:rsidRPr="003B6C5A" w:rsidRDefault="005D2F4C" w:rsidP="005D2F4C">
      <w:pPr>
        <w:spacing w:after="160" w:line="259" w:lineRule="auto"/>
        <w:jc w:val="both"/>
        <w:rPr>
          <w:rFonts w:ascii="Arial" w:eastAsia="Calibri" w:hAnsi="Arial"/>
          <w:lang w:val="fr-FR"/>
        </w:rPr>
      </w:pPr>
    </w:p>
    <w:p w14:paraId="1F01992D" w14:textId="77777777" w:rsidR="005D2F4C" w:rsidRPr="003B6C5A" w:rsidRDefault="005D2F4C" w:rsidP="005D2F4C">
      <w:pPr>
        <w:spacing w:after="160" w:line="259" w:lineRule="auto"/>
        <w:jc w:val="both"/>
        <w:rPr>
          <w:rFonts w:ascii="Arial" w:eastAsia="Calibri" w:hAnsi="Arial"/>
          <w:b/>
          <w:bCs/>
          <w:lang w:val="fr-FR"/>
        </w:rPr>
      </w:pPr>
      <w:r w:rsidRPr="003B6C5A">
        <w:rPr>
          <w:rFonts w:ascii="Arial" w:hAnsi="Arial"/>
          <w:b/>
          <w:lang w:val="fr-FR"/>
        </w:rPr>
        <w:t>Un emballage qui se réinvente encore et encore</w:t>
      </w:r>
    </w:p>
    <w:p w14:paraId="1B5E0C72" w14:textId="77777777" w:rsidR="005D2F4C" w:rsidRPr="003B6C5A" w:rsidRDefault="005D2F4C" w:rsidP="005D2F4C">
      <w:pPr>
        <w:spacing w:after="160" w:line="259" w:lineRule="auto"/>
        <w:jc w:val="both"/>
        <w:rPr>
          <w:rFonts w:ascii="Arial" w:eastAsia="Calibri" w:hAnsi="Arial"/>
          <w:lang w:val="fr-FR"/>
        </w:rPr>
      </w:pPr>
      <w:r w:rsidRPr="003B6C5A">
        <w:rPr>
          <w:rFonts w:ascii="Arial" w:hAnsi="Arial"/>
          <w:lang w:val="fr-FR"/>
        </w:rPr>
        <w:t xml:space="preserve">Dans le secteur du packaging, les emballages durables sont sur toutes les lèvres. </w:t>
      </w:r>
      <w:proofErr w:type="spellStart"/>
      <w:r w:rsidRPr="003B6C5A">
        <w:rPr>
          <w:rFonts w:ascii="Arial" w:hAnsi="Arial"/>
          <w:lang w:val="fr-FR"/>
        </w:rPr>
        <w:t>Sappi</w:t>
      </w:r>
      <w:proofErr w:type="spellEnd"/>
      <w:r w:rsidRPr="003B6C5A">
        <w:rPr>
          <w:rFonts w:ascii="Arial" w:hAnsi="Arial"/>
          <w:lang w:val="fr-FR"/>
        </w:rPr>
        <w:t xml:space="preserve"> a clairement prouvé qu’il était un précurseur dans ce domaine essentiel. Il y a une dizaine d’années, l’entreprise a été le premier fabricant au monde à lancer un papier d’emballage innovant, appelé </w:t>
      </w:r>
      <w:proofErr w:type="spellStart"/>
      <w:r w:rsidRPr="003B6C5A">
        <w:rPr>
          <w:rFonts w:ascii="Arial" w:hAnsi="Arial"/>
          <w:lang w:val="fr-FR"/>
        </w:rPr>
        <w:t>Sappi</w:t>
      </w:r>
      <w:proofErr w:type="spellEnd"/>
      <w:r w:rsidRPr="003B6C5A">
        <w:rPr>
          <w:rFonts w:ascii="Arial" w:hAnsi="Arial"/>
          <w:lang w:val="fr-FR"/>
        </w:rPr>
        <w:t xml:space="preserve"> Guard, doté d’une fonction barrière et de propriétés de scellement intégrées. Elle a également mis au point la gamme de papiers à haute barrière </w:t>
      </w:r>
      <w:proofErr w:type="spellStart"/>
      <w:r w:rsidRPr="003B6C5A">
        <w:rPr>
          <w:rFonts w:ascii="Arial" w:hAnsi="Arial"/>
          <w:lang w:val="fr-FR"/>
        </w:rPr>
        <w:t>Sappi</w:t>
      </w:r>
      <w:proofErr w:type="spellEnd"/>
      <w:r w:rsidRPr="003B6C5A">
        <w:rPr>
          <w:rFonts w:ascii="Arial" w:hAnsi="Arial"/>
          <w:lang w:val="fr-FR"/>
        </w:rPr>
        <w:t xml:space="preserve"> </w:t>
      </w:r>
      <w:proofErr w:type="spellStart"/>
      <w:r w:rsidRPr="003B6C5A">
        <w:rPr>
          <w:rFonts w:ascii="Arial" w:hAnsi="Arial"/>
          <w:lang w:val="fr-FR"/>
        </w:rPr>
        <w:t>AvantGuard</w:t>
      </w:r>
      <w:proofErr w:type="spellEnd"/>
      <w:r w:rsidRPr="003B6C5A">
        <w:rPr>
          <w:rFonts w:ascii="Arial" w:hAnsi="Arial"/>
          <w:lang w:val="fr-FR"/>
        </w:rPr>
        <w:t xml:space="preserve">, qui offre une grande sécurité aux produits.  Les papiers fonctionnels de </w:t>
      </w:r>
      <w:proofErr w:type="spellStart"/>
      <w:r w:rsidRPr="003B6C5A">
        <w:rPr>
          <w:rFonts w:ascii="Arial" w:hAnsi="Arial"/>
          <w:lang w:val="fr-FR"/>
        </w:rPr>
        <w:t>Sappi</w:t>
      </w:r>
      <w:proofErr w:type="spellEnd"/>
      <w:r w:rsidRPr="003B6C5A">
        <w:rPr>
          <w:rFonts w:ascii="Arial" w:hAnsi="Arial"/>
          <w:lang w:val="fr-FR"/>
        </w:rPr>
        <w:t xml:space="preserve"> donnent également d’impressionnants résultats d’impression, aussi bien en offset qu'en flexographie ou en héliogravure.</w:t>
      </w:r>
    </w:p>
    <w:p w14:paraId="021034A1" w14:textId="77777777" w:rsidR="005D2F4C" w:rsidRPr="003B6C5A" w:rsidRDefault="005D2F4C" w:rsidP="005D2F4C">
      <w:pPr>
        <w:spacing w:after="160" w:line="259" w:lineRule="auto"/>
        <w:jc w:val="both"/>
        <w:rPr>
          <w:rFonts w:ascii="Arial" w:eastAsia="Calibri" w:hAnsi="Arial"/>
          <w:lang w:val="fr-FR"/>
        </w:rPr>
      </w:pPr>
      <w:r w:rsidRPr="003B6C5A">
        <w:rPr>
          <w:rFonts w:ascii="Arial" w:hAnsi="Arial"/>
          <w:lang w:val="fr-FR"/>
        </w:rPr>
        <w:lastRenderedPageBreak/>
        <w:t xml:space="preserve">Pour Sibylle </w:t>
      </w:r>
      <w:proofErr w:type="spellStart"/>
      <w:r w:rsidRPr="003B6C5A">
        <w:rPr>
          <w:rFonts w:ascii="Arial" w:hAnsi="Arial"/>
          <w:lang w:val="fr-FR"/>
        </w:rPr>
        <w:t>Hajostek</w:t>
      </w:r>
      <w:proofErr w:type="spellEnd"/>
      <w:r w:rsidRPr="003B6C5A">
        <w:rPr>
          <w:rFonts w:ascii="Arial" w:hAnsi="Arial"/>
          <w:lang w:val="fr-FR"/>
        </w:rPr>
        <w:t xml:space="preserve">, </w:t>
      </w:r>
      <w:proofErr w:type="spellStart"/>
      <w:r w:rsidRPr="003B6C5A">
        <w:rPr>
          <w:rFonts w:ascii="Arial" w:hAnsi="Arial"/>
          <w:lang w:val="fr-FR"/>
        </w:rPr>
        <w:t>Market</w:t>
      </w:r>
      <w:proofErr w:type="spellEnd"/>
      <w:r w:rsidRPr="003B6C5A">
        <w:rPr>
          <w:rFonts w:ascii="Arial" w:hAnsi="Arial"/>
          <w:lang w:val="fr-FR"/>
        </w:rPr>
        <w:t xml:space="preserve"> Manager Packaging Solutions chez </w:t>
      </w:r>
      <w:proofErr w:type="spellStart"/>
      <w:r w:rsidRPr="003B6C5A">
        <w:rPr>
          <w:rFonts w:ascii="Arial" w:hAnsi="Arial"/>
          <w:lang w:val="fr-FR"/>
        </w:rPr>
        <w:t>Sappi</w:t>
      </w:r>
      <w:proofErr w:type="spellEnd"/>
      <w:r w:rsidRPr="003B6C5A">
        <w:rPr>
          <w:rFonts w:ascii="Arial" w:hAnsi="Arial"/>
          <w:lang w:val="fr-FR"/>
        </w:rPr>
        <w:t xml:space="preserve"> Europe, le concept de durabilité joue un rôle crucial avec les papiers fonctionnels : « L’un des avantages clés des papiers fonctionnels est qu’ils sont fabriqués principalement à partir de matières premières renouvelables. Ils peuvent rejoindre le circuit de recyclage du papier, qui fonctionne très bien pour le papier dans de nombreux pays du monde et est largement accepté par les consommateurs. » </w:t>
      </w:r>
    </w:p>
    <w:p w14:paraId="42BFB557" w14:textId="77777777" w:rsidR="005D2F4C" w:rsidRPr="003B6C5A" w:rsidRDefault="005D2F4C" w:rsidP="005D2F4C">
      <w:pPr>
        <w:spacing w:after="160" w:line="259" w:lineRule="auto"/>
        <w:jc w:val="both"/>
        <w:rPr>
          <w:rFonts w:ascii="Arial" w:eastAsia="Calibri" w:hAnsi="Arial"/>
          <w:lang w:val="fr-FR"/>
        </w:rPr>
      </w:pPr>
    </w:p>
    <w:p w14:paraId="4F9CB4EE" w14:textId="77777777" w:rsidR="005D2F4C" w:rsidRPr="003B6C5A" w:rsidRDefault="005D2F4C" w:rsidP="005D2F4C">
      <w:pPr>
        <w:spacing w:after="160" w:line="259" w:lineRule="auto"/>
        <w:jc w:val="both"/>
        <w:rPr>
          <w:rFonts w:ascii="Arial" w:eastAsia="Calibri" w:hAnsi="Arial"/>
          <w:b/>
          <w:bCs/>
          <w:lang w:val="fr-FR"/>
        </w:rPr>
      </w:pPr>
      <w:r w:rsidRPr="003B6C5A">
        <w:rPr>
          <w:rFonts w:ascii="Arial" w:hAnsi="Arial"/>
          <w:b/>
          <w:lang w:val="fr-FR"/>
        </w:rPr>
        <w:t>De nombreuses applications possibles pour les emballages en papier</w:t>
      </w:r>
    </w:p>
    <w:p w14:paraId="49D5F5A3" w14:textId="77777777" w:rsidR="005D2F4C" w:rsidRPr="003B6C5A" w:rsidRDefault="005D2F4C" w:rsidP="005D2F4C">
      <w:pPr>
        <w:spacing w:after="160" w:line="259" w:lineRule="auto"/>
        <w:jc w:val="both"/>
        <w:rPr>
          <w:rFonts w:ascii="Arial" w:eastAsia="Calibri" w:hAnsi="Arial"/>
          <w:lang w:val="fr-FR"/>
        </w:rPr>
      </w:pPr>
      <w:r w:rsidRPr="003B6C5A">
        <w:rPr>
          <w:rFonts w:ascii="Arial" w:hAnsi="Arial"/>
          <w:lang w:val="fr-FR"/>
        </w:rPr>
        <w:t xml:space="preserve">Les solutions d’emballage durable de </w:t>
      </w:r>
      <w:proofErr w:type="spellStart"/>
      <w:r w:rsidRPr="003B6C5A">
        <w:rPr>
          <w:rFonts w:ascii="Arial" w:hAnsi="Arial"/>
          <w:lang w:val="fr-FR"/>
        </w:rPr>
        <w:t>Sappi</w:t>
      </w:r>
      <w:proofErr w:type="spellEnd"/>
      <w:r w:rsidRPr="003B6C5A">
        <w:rPr>
          <w:rFonts w:ascii="Arial" w:hAnsi="Arial"/>
          <w:lang w:val="fr-FR"/>
        </w:rPr>
        <w:t xml:space="preserve"> sont déployées avec succès dans l’industrie alimentaire depuis de nombreuses années. Les produits des gammes Guard et </w:t>
      </w:r>
      <w:proofErr w:type="spellStart"/>
      <w:r w:rsidRPr="003B6C5A">
        <w:rPr>
          <w:rFonts w:ascii="Arial" w:hAnsi="Arial"/>
          <w:lang w:val="fr-FR"/>
        </w:rPr>
        <w:t>AvantGuard</w:t>
      </w:r>
      <w:proofErr w:type="spellEnd"/>
      <w:r w:rsidRPr="003B6C5A">
        <w:rPr>
          <w:rFonts w:ascii="Arial" w:hAnsi="Arial"/>
          <w:lang w:val="fr-FR"/>
        </w:rPr>
        <w:t>, par exemple, peuvent être utilisés comme emballages primaires et secondaires pour une large gamme d’applications alimentaires. Mais le potentiel du papier fonctionnel est loin d’être épuisé.</w:t>
      </w:r>
    </w:p>
    <w:p w14:paraId="303D4CA0" w14:textId="77777777" w:rsidR="005D2F4C" w:rsidRPr="003B6C5A" w:rsidRDefault="005D2F4C" w:rsidP="005D2F4C">
      <w:pPr>
        <w:spacing w:after="160" w:line="259" w:lineRule="auto"/>
        <w:jc w:val="both"/>
        <w:rPr>
          <w:rFonts w:ascii="Arial" w:eastAsia="Calibri" w:hAnsi="Arial"/>
          <w:lang w:val="fr-FR"/>
        </w:rPr>
      </w:pPr>
      <w:r w:rsidRPr="003B6C5A">
        <w:rPr>
          <w:rFonts w:ascii="Arial" w:hAnsi="Arial"/>
          <w:lang w:val="fr-FR"/>
        </w:rPr>
        <w:t xml:space="preserve">L’idée de durabilité a fait son chemin, notamment dans le secteur des cosmétiques. Sibylle </w:t>
      </w:r>
      <w:proofErr w:type="spellStart"/>
      <w:r w:rsidRPr="003B6C5A">
        <w:rPr>
          <w:rFonts w:ascii="Arial" w:hAnsi="Arial"/>
          <w:lang w:val="fr-FR"/>
        </w:rPr>
        <w:t>Hajostek</w:t>
      </w:r>
      <w:proofErr w:type="spellEnd"/>
      <w:r w:rsidRPr="003B6C5A">
        <w:rPr>
          <w:rFonts w:ascii="Arial" w:hAnsi="Arial"/>
          <w:lang w:val="fr-FR"/>
        </w:rPr>
        <w:t xml:space="preserve"> connaît bien les tendances en matière d’emballage dans le secteur de la beauté : « De plus en plus de fabricants de maquillage proposent du maquillage </w:t>
      </w:r>
      <w:proofErr w:type="spellStart"/>
      <w:r w:rsidRPr="003B6C5A">
        <w:rPr>
          <w:rFonts w:ascii="Arial" w:hAnsi="Arial"/>
          <w:lang w:val="fr-FR"/>
        </w:rPr>
        <w:t>vegan</w:t>
      </w:r>
      <w:proofErr w:type="spellEnd"/>
      <w:r w:rsidRPr="003B6C5A">
        <w:rPr>
          <w:rFonts w:ascii="Arial" w:hAnsi="Arial"/>
          <w:lang w:val="fr-FR"/>
        </w:rPr>
        <w:t xml:space="preserve"> et sans cruauté animale. Il est donc d’autant plus important que non seulement le contenu du produit mais aussi son emballage </w:t>
      </w:r>
      <w:proofErr w:type="gramStart"/>
      <w:r w:rsidRPr="003B6C5A">
        <w:rPr>
          <w:rFonts w:ascii="Arial" w:hAnsi="Arial"/>
          <w:lang w:val="fr-FR"/>
        </w:rPr>
        <w:t>répondent</w:t>
      </w:r>
      <w:proofErr w:type="gramEnd"/>
      <w:r w:rsidRPr="003B6C5A">
        <w:rPr>
          <w:rFonts w:ascii="Arial" w:hAnsi="Arial"/>
          <w:lang w:val="fr-FR"/>
        </w:rPr>
        <w:t xml:space="preserve"> à des normes durables et éthiques. C’est dans cette optique que plusieurs fabricants se tournent vers les solutions papier. » Par exemple, il existe des sachets de recharge en </w:t>
      </w:r>
      <w:proofErr w:type="spellStart"/>
      <w:r w:rsidRPr="003B6C5A">
        <w:rPr>
          <w:rFonts w:ascii="Arial" w:hAnsi="Arial"/>
          <w:lang w:val="fr-FR"/>
        </w:rPr>
        <w:t>Sappi</w:t>
      </w:r>
      <w:proofErr w:type="spellEnd"/>
      <w:r w:rsidRPr="003B6C5A">
        <w:rPr>
          <w:rFonts w:ascii="Arial" w:hAnsi="Arial"/>
          <w:lang w:val="fr-FR"/>
        </w:rPr>
        <w:t xml:space="preserve"> Guard Nature MS pour les poudriers plastiques rechargeables qui doivent être achetés une seule fois.</w:t>
      </w:r>
    </w:p>
    <w:p w14:paraId="3AB16ADF" w14:textId="77777777" w:rsidR="005D2F4C" w:rsidRPr="003B6C5A" w:rsidRDefault="005D2F4C" w:rsidP="005D2F4C">
      <w:pPr>
        <w:spacing w:after="160" w:line="259" w:lineRule="auto"/>
        <w:jc w:val="both"/>
        <w:rPr>
          <w:rFonts w:ascii="Arial" w:eastAsia="Calibri" w:hAnsi="Arial"/>
          <w:lang w:val="fr-FR"/>
        </w:rPr>
      </w:pPr>
      <w:proofErr w:type="spellStart"/>
      <w:r w:rsidRPr="003B6C5A">
        <w:rPr>
          <w:rFonts w:ascii="Arial" w:hAnsi="Arial"/>
          <w:lang w:val="fr-FR"/>
        </w:rPr>
        <w:t>Sappi</w:t>
      </w:r>
      <w:proofErr w:type="spellEnd"/>
      <w:r w:rsidRPr="003B6C5A">
        <w:rPr>
          <w:rFonts w:ascii="Arial" w:hAnsi="Arial"/>
          <w:lang w:val="fr-FR"/>
        </w:rPr>
        <w:t xml:space="preserve"> Guard convient également pour remplacer les bandes de plastique des serviettes ou torchons de cuisine. À l’avenir, les pastilles nettoyantes pour lave-linge pourront être achetées dans des emballages en papier. Dans le même rayon, les clients trouvent souvent des feuilles de lessive en papier, à déposer dans le tambour à la place de la lessive en poudre. Le papier </w:t>
      </w:r>
      <w:proofErr w:type="spellStart"/>
      <w:r w:rsidRPr="003B6C5A">
        <w:rPr>
          <w:rFonts w:ascii="Arial" w:hAnsi="Arial"/>
          <w:lang w:val="fr-FR"/>
        </w:rPr>
        <w:t>Sappi</w:t>
      </w:r>
      <w:proofErr w:type="spellEnd"/>
      <w:r w:rsidRPr="003B6C5A">
        <w:rPr>
          <w:rFonts w:ascii="Arial" w:hAnsi="Arial"/>
          <w:lang w:val="fr-FR"/>
        </w:rPr>
        <w:t xml:space="preserve"> Seal </w:t>
      </w:r>
      <w:proofErr w:type="spellStart"/>
      <w:r w:rsidRPr="003B6C5A">
        <w:rPr>
          <w:rFonts w:ascii="Arial" w:hAnsi="Arial"/>
          <w:lang w:val="fr-FR"/>
        </w:rPr>
        <w:t>Silk</w:t>
      </w:r>
      <w:proofErr w:type="spellEnd"/>
      <w:r w:rsidRPr="003B6C5A">
        <w:rPr>
          <w:rFonts w:ascii="Arial" w:hAnsi="Arial"/>
          <w:lang w:val="fr-FR"/>
        </w:rPr>
        <w:t>, qui présente une étanchéité intégrée et une barrière contre l’humidité et les huiles minérales, convient parfaitement à ces deux types de produits.</w:t>
      </w:r>
    </w:p>
    <w:p w14:paraId="435DB132" w14:textId="77777777" w:rsidR="005D2F4C" w:rsidRPr="003B6C5A" w:rsidRDefault="005D2F4C" w:rsidP="005D2F4C">
      <w:pPr>
        <w:spacing w:after="160" w:line="259" w:lineRule="auto"/>
        <w:jc w:val="both"/>
        <w:rPr>
          <w:rFonts w:ascii="Arial" w:eastAsia="Calibri" w:hAnsi="Arial"/>
          <w:lang w:val="fr-FR"/>
        </w:rPr>
      </w:pPr>
    </w:p>
    <w:p w14:paraId="7C63B03D" w14:textId="77777777" w:rsidR="005D2F4C" w:rsidRPr="003B6C5A" w:rsidRDefault="005D2F4C" w:rsidP="005D2F4C">
      <w:pPr>
        <w:spacing w:after="160" w:line="259" w:lineRule="auto"/>
        <w:jc w:val="both"/>
        <w:rPr>
          <w:rFonts w:ascii="Arial" w:eastAsia="Calibri" w:hAnsi="Arial"/>
          <w:b/>
          <w:bCs/>
          <w:lang w:val="fr-FR"/>
        </w:rPr>
      </w:pPr>
      <w:r w:rsidRPr="003B6C5A">
        <w:rPr>
          <w:rFonts w:ascii="Arial" w:hAnsi="Arial"/>
          <w:b/>
          <w:lang w:val="fr-FR"/>
        </w:rPr>
        <w:t>Pas de plastique au jardin</w:t>
      </w:r>
    </w:p>
    <w:p w14:paraId="176D15A4" w14:textId="77777777" w:rsidR="005D2F4C" w:rsidRPr="003B6C5A" w:rsidRDefault="005D2F4C" w:rsidP="005D2F4C">
      <w:pPr>
        <w:spacing w:after="160" w:line="259" w:lineRule="auto"/>
        <w:jc w:val="both"/>
        <w:rPr>
          <w:rFonts w:ascii="Arial" w:eastAsia="Calibri" w:hAnsi="Arial"/>
          <w:lang w:val="fr-FR"/>
        </w:rPr>
      </w:pPr>
      <w:r w:rsidRPr="003B6C5A">
        <w:rPr>
          <w:rFonts w:ascii="Arial" w:hAnsi="Arial"/>
          <w:lang w:val="fr-FR"/>
        </w:rPr>
        <w:t xml:space="preserve">Les personnes qui ont la main verte ont certainement remarqué la tendance à remplacer le plastique par du papier. Si vous souhaitez débarrasser vos plantes des parasites indésirables, vous pouvez commander sur Internet la larve d’un insecte utile qui éliminera le problème. Les pucerons, par exemple, figurent en tête du menu des larves de coccinelles. Les insectes utiles sont livrés par la poste dans de petits sacs en papier qui peuvent être fabriqués à partir de </w:t>
      </w:r>
      <w:proofErr w:type="spellStart"/>
      <w:r w:rsidRPr="003B6C5A">
        <w:rPr>
          <w:rFonts w:ascii="Arial" w:hAnsi="Arial"/>
          <w:lang w:val="fr-FR"/>
        </w:rPr>
        <w:t>Sappi</w:t>
      </w:r>
      <w:proofErr w:type="spellEnd"/>
      <w:r w:rsidRPr="003B6C5A">
        <w:rPr>
          <w:rFonts w:ascii="Arial" w:hAnsi="Arial"/>
          <w:lang w:val="fr-FR"/>
        </w:rPr>
        <w:t xml:space="preserve"> Guard Nature MS, par exemple. Lors de l’achat de bouquets de fleurs ou de plantes en pot, notons également que l’engrais que vous versez dans l’eau est de plus en plus souvent conditionné dans de petits sacs en papier. À cet effet, </w:t>
      </w:r>
      <w:proofErr w:type="spellStart"/>
      <w:r w:rsidRPr="003B6C5A">
        <w:rPr>
          <w:rFonts w:ascii="Arial" w:hAnsi="Arial"/>
          <w:lang w:val="fr-FR"/>
        </w:rPr>
        <w:t>Sappi</w:t>
      </w:r>
      <w:proofErr w:type="spellEnd"/>
      <w:r w:rsidRPr="003B6C5A">
        <w:rPr>
          <w:rFonts w:ascii="Arial" w:hAnsi="Arial"/>
          <w:lang w:val="fr-FR"/>
        </w:rPr>
        <w:t xml:space="preserve"> propose dans son portefeuille le </w:t>
      </w:r>
      <w:proofErr w:type="spellStart"/>
      <w:r w:rsidRPr="003B6C5A">
        <w:rPr>
          <w:rFonts w:ascii="Arial" w:hAnsi="Arial"/>
          <w:lang w:val="fr-FR"/>
        </w:rPr>
        <w:t>Sappi</w:t>
      </w:r>
      <w:proofErr w:type="spellEnd"/>
      <w:r w:rsidRPr="003B6C5A">
        <w:rPr>
          <w:rFonts w:ascii="Arial" w:hAnsi="Arial"/>
          <w:lang w:val="fr-FR"/>
        </w:rPr>
        <w:t xml:space="preserve"> Seal </w:t>
      </w:r>
      <w:proofErr w:type="spellStart"/>
      <w:r w:rsidRPr="003B6C5A">
        <w:rPr>
          <w:rFonts w:ascii="Arial" w:hAnsi="Arial"/>
          <w:lang w:val="fr-FR"/>
        </w:rPr>
        <w:t>Silk</w:t>
      </w:r>
      <w:proofErr w:type="spellEnd"/>
      <w:r w:rsidRPr="003B6C5A">
        <w:rPr>
          <w:rFonts w:ascii="Arial" w:hAnsi="Arial"/>
          <w:lang w:val="fr-FR"/>
        </w:rPr>
        <w:t>.</w:t>
      </w:r>
    </w:p>
    <w:p w14:paraId="4EE3E342" w14:textId="77777777" w:rsidR="005D2F4C" w:rsidRPr="003B6C5A" w:rsidRDefault="005D2F4C" w:rsidP="005D2F4C">
      <w:pPr>
        <w:spacing w:after="160" w:line="259" w:lineRule="auto"/>
        <w:jc w:val="both"/>
        <w:rPr>
          <w:rFonts w:ascii="Arial" w:eastAsia="Calibri" w:hAnsi="Arial"/>
          <w:lang w:val="fr-FR"/>
        </w:rPr>
      </w:pPr>
      <w:r w:rsidRPr="003B6C5A">
        <w:rPr>
          <w:rFonts w:ascii="Arial" w:hAnsi="Arial"/>
          <w:lang w:val="fr-FR"/>
        </w:rPr>
        <w:t xml:space="preserve">Des changements notables se font également sentir dans le commerce de détail en ligne : il y a quelques années, les facteurs avaient l’habitude de livrer vos commandes dans un sachet en plastique. À l’avenir, elles arriveront dans de grandes enveloppes en papier. Les détaillants internationaux en ligne utilisent déjà des emballages sans plastique, et les enseignes de mode </w:t>
      </w:r>
      <w:r w:rsidRPr="003B6C5A">
        <w:rPr>
          <w:rFonts w:ascii="Arial" w:hAnsi="Arial"/>
          <w:lang w:val="fr-FR"/>
        </w:rPr>
        <w:lastRenderedPageBreak/>
        <w:t xml:space="preserve">internationales envoient désormais aussi leurs vêtements dans des enveloppes en papier. </w:t>
      </w:r>
      <w:proofErr w:type="spellStart"/>
      <w:r w:rsidRPr="003B6C5A">
        <w:rPr>
          <w:rFonts w:ascii="Arial" w:hAnsi="Arial"/>
          <w:lang w:val="fr-FR"/>
        </w:rPr>
        <w:t>Sappi</w:t>
      </w:r>
      <w:proofErr w:type="spellEnd"/>
      <w:r w:rsidRPr="003B6C5A">
        <w:rPr>
          <w:rFonts w:ascii="Arial" w:hAnsi="Arial"/>
          <w:lang w:val="fr-FR"/>
        </w:rPr>
        <w:t xml:space="preserve"> Seal </w:t>
      </w:r>
      <w:proofErr w:type="spellStart"/>
      <w:r w:rsidRPr="003B6C5A">
        <w:rPr>
          <w:rFonts w:ascii="Arial" w:hAnsi="Arial"/>
          <w:lang w:val="fr-FR"/>
        </w:rPr>
        <w:t>Silk</w:t>
      </w:r>
      <w:proofErr w:type="spellEnd"/>
      <w:r w:rsidRPr="003B6C5A">
        <w:rPr>
          <w:rFonts w:ascii="Arial" w:hAnsi="Arial"/>
          <w:lang w:val="fr-FR"/>
        </w:rPr>
        <w:t xml:space="preserve"> G convient pour l’expédition de colis de tous types. </w:t>
      </w:r>
    </w:p>
    <w:p w14:paraId="17923B0A" w14:textId="77777777" w:rsidR="005D2F4C" w:rsidRPr="003B6C5A" w:rsidRDefault="005D2F4C" w:rsidP="005D2F4C">
      <w:pPr>
        <w:spacing w:after="160" w:line="259" w:lineRule="auto"/>
        <w:jc w:val="both"/>
        <w:rPr>
          <w:rFonts w:ascii="Arial" w:eastAsia="Calibri" w:hAnsi="Arial"/>
          <w:lang w:val="fr-FR"/>
        </w:rPr>
      </w:pPr>
    </w:p>
    <w:p w14:paraId="5FEF9CDD" w14:textId="77777777" w:rsidR="005D2F4C" w:rsidRPr="003B6C5A" w:rsidRDefault="005D2F4C" w:rsidP="005D2F4C">
      <w:pPr>
        <w:spacing w:after="160" w:line="259" w:lineRule="auto"/>
        <w:jc w:val="both"/>
        <w:rPr>
          <w:rFonts w:ascii="Arial" w:eastAsia="Calibri" w:hAnsi="Arial"/>
          <w:b/>
          <w:bCs/>
          <w:lang w:val="fr-FR"/>
        </w:rPr>
      </w:pPr>
      <w:r w:rsidRPr="003B6C5A">
        <w:rPr>
          <w:rFonts w:ascii="Arial" w:hAnsi="Arial"/>
          <w:b/>
          <w:lang w:val="fr-FR"/>
        </w:rPr>
        <w:t>Du papier à l’intérieur comme à l’extérieur</w:t>
      </w:r>
    </w:p>
    <w:p w14:paraId="0661A6E6" w14:textId="77777777" w:rsidR="005D2F4C" w:rsidRPr="003B6C5A" w:rsidRDefault="005D2F4C" w:rsidP="005D2F4C">
      <w:pPr>
        <w:spacing w:after="160" w:line="259" w:lineRule="auto"/>
        <w:jc w:val="both"/>
        <w:rPr>
          <w:rFonts w:ascii="Arial" w:eastAsia="Calibri" w:hAnsi="Arial"/>
          <w:lang w:val="fr-FR"/>
        </w:rPr>
      </w:pPr>
      <w:r w:rsidRPr="003B6C5A">
        <w:rPr>
          <w:rFonts w:ascii="Arial" w:hAnsi="Arial"/>
          <w:lang w:val="fr-FR"/>
        </w:rPr>
        <w:t xml:space="preserve">Quiconque travaille dans un bureau sait que, même si de nombreux documents sont stockés sous forme numérique, il est toujours nécessaire d’en conserver certains sous forme papier pour les notes. C’est pourquoi il y a encore des imprimantes dans tous les bureaux. Le papier pour imprimante était traditionnellement emballé dans une pochette en plastique, mais de nombreux fabricants de papier utilisent désormais des emballages durables. Avec pour devise « Du papier à l’intérieur comme à l’extérieur »". C’est précisément dans ce but que </w:t>
      </w:r>
      <w:proofErr w:type="spellStart"/>
      <w:r w:rsidRPr="003B6C5A">
        <w:rPr>
          <w:rFonts w:ascii="Arial" w:hAnsi="Arial"/>
          <w:lang w:val="fr-FR"/>
        </w:rPr>
        <w:t>Sappi</w:t>
      </w:r>
      <w:proofErr w:type="spellEnd"/>
      <w:r w:rsidRPr="003B6C5A">
        <w:rPr>
          <w:rFonts w:ascii="Arial" w:hAnsi="Arial"/>
          <w:lang w:val="fr-FR"/>
        </w:rPr>
        <w:t xml:space="preserve"> a intégré Seal </w:t>
      </w:r>
      <w:proofErr w:type="spellStart"/>
      <w:r w:rsidRPr="003B6C5A">
        <w:rPr>
          <w:rFonts w:ascii="Arial" w:hAnsi="Arial"/>
          <w:lang w:val="fr-FR"/>
        </w:rPr>
        <w:t>Silk</w:t>
      </w:r>
      <w:proofErr w:type="spellEnd"/>
      <w:r w:rsidRPr="003B6C5A">
        <w:rPr>
          <w:rFonts w:ascii="Arial" w:hAnsi="Arial"/>
          <w:lang w:val="fr-FR"/>
        </w:rPr>
        <w:t xml:space="preserve"> dans son vaste portefeuille. </w:t>
      </w:r>
    </w:p>
    <w:p w14:paraId="6B4C8C82" w14:textId="77777777" w:rsidR="005D2F4C" w:rsidRPr="003B6C5A" w:rsidRDefault="005D2F4C" w:rsidP="005D2F4C">
      <w:pPr>
        <w:spacing w:after="160" w:line="259" w:lineRule="auto"/>
        <w:jc w:val="both"/>
        <w:rPr>
          <w:rFonts w:ascii="Arial" w:eastAsia="Calibri" w:hAnsi="Arial"/>
          <w:lang w:val="fr-FR"/>
        </w:rPr>
      </w:pPr>
      <w:proofErr w:type="spellStart"/>
      <w:r w:rsidRPr="003B6C5A">
        <w:rPr>
          <w:rFonts w:ascii="Arial" w:hAnsi="Arial"/>
          <w:lang w:val="fr-FR"/>
        </w:rPr>
        <w:t>Sappi</w:t>
      </w:r>
      <w:proofErr w:type="spellEnd"/>
      <w:r w:rsidRPr="003B6C5A">
        <w:rPr>
          <w:rFonts w:ascii="Arial" w:hAnsi="Arial"/>
          <w:lang w:val="fr-FR"/>
        </w:rPr>
        <w:t xml:space="preserve"> Seal </w:t>
      </w:r>
      <w:proofErr w:type="spellStart"/>
      <w:r w:rsidRPr="003B6C5A">
        <w:rPr>
          <w:rFonts w:ascii="Arial" w:hAnsi="Arial"/>
          <w:lang w:val="fr-FR"/>
        </w:rPr>
        <w:t>Silk</w:t>
      </w:r>
      <w:proofErr w:type="spellEnd"/>
      <w:r w:rsidRPr="003B6C5A">
        <w:rPr>
          <w:rFonts w:ascii="Arial" w:hAnsi="Arial"/>
          <w:lang w:val="fr-FR"/>
        </w:rPr>
        <w:t xml:space="preserve"> convient également à l’emballage des cartes à jouer, ou aux petites brochures et livres pour enfants. De plus en plus de fabricants veulent se passer des emballages à base de films transparents. Effet secondaire positif de ce revirement : si brochures et livres sont protégés par du papier, celui-ci a l’avantage de pouvoir être imprimé. </w:t>
      </w:r>
    </w:p>
    <w:p w14:paraId="72B757F3" w14:textId="77777777" w:rsidR="005D2F4C" w:rsidRPr="003B6C5A" w:rsidRDefault="005D2F4C" w:rsidP="005D2F4C">
      <w:pPr>
        <w:spacing w:after="160" w:line="259" w:lineRule="auto"/>
        <w:jc w:val="both"/>
        <w:rPr>
          <w:rFonts w:ascii="Arial" w:eastAsia="Calibri" w:hAnsi="Arial"/>
          <w:lang w:val="fr-FR"/>
        </w:rPr>
      </w:pPr>
    </w:p>
    <w:p w14:paraId="7EB607E0" w14:textId="77777777" w:rsidR="005D2F4C" w:rsidRPr="003B6C5A" w:rsidRDefault="005D2F4C" w:rsidP="005D2F4C">
      <w:pPr>
        <w:spacing w:after="160" w:line="259" w:lineRule="auto"/>
        <w:jc w:val="both"/>
        <w:rPr>
          <w:rFonts w:ascii="Arial" w:eastAsia="Calibri" w:hAnsi="Arial"/>
          <w:b/>
          <w:bCs/>
          <w:lang w:val="fr-FR"/>
        </w:rPr>
      </w:pPr>
      <w:r w:rsidRPr="003B6C5A">
        <w:rPr>
          <w:rFonts w:ascii="Arial" w:hAnsi="Arial"/>
          <w:b/>
          <w:lang w:val="fr-FR"/>
        </w:rPr>
        <w:t xml:space="preserve">Papiers fonctionnels : des solutions polyvalentes impressionnantes </w:t>
      </w:r>
    </w:p>
    <w:p w14:paraId="28590D4B" w14:textId="77777777" w:rsidR="005D2F4C" w:rsidRPr="003B6C5A" w:rsidRDefault="005D2F4C" w:rsidP="005D2F4C">
      <w:pPr>
        <w:spacing w:after="160" w:line="259" w:lineRule="auto"/>
        <w:jc w:val="both"/>
        <w:rPr>
          <w:rFonts w:ascii="Arial" w:eastAsia="Calibri" w:hAnsi="Arial"/>
          <w:lang w:val="fr-FR"/>
        </w:rPr>
      </w:pPr>
      <w:r w:rsidRPr="003B6C5A">
        <w:rPr>
          <w:rFonts w:ascii="Arial" w:hAnsi="Arial"/>
          <w:lang w:val="fr-FR"/>
        </w:rPr>
        <w:t xml:space="preserve">Si le papier est parfaitement adapté au produit – comme c’est le cas chez </w:t>
      </w:r>
      <w:proofErr w:type="spellStart"/>
      <w:r w:rsidRPr="003B6C5A">
        <w:rPr>
          <w:rFonts w:ascii="Arial" w:hAnsi="Arial"/>
          <w:lang w:val="fr-FR"/>
        </w:rPr>
        <w:t>Sappi</w:t>
      </w:r>
      <w:proofErr w:type="spellEnd"/>
      <w:r w:rsidRPr="003B6C5A">
        <w:rPr>
          <w:rFonts w:ascii="Arial" w:hAnsi="Arial"/>
          <w:lang w:val="fr-FR"/>
        </w:rPr>
        <w:t xml:space="preserve"> – il n’y a pratiquement aucune limite pour l’industrie de l’emballage. Presque tout peut être emballé sans plastique. Comme le souligne Sibylle </w:t>
      </w:r>
      <w:proofErr w:type="spellStart"/>
      <w:r w:rsidRPr="003B6C5A">
        <w:rPr>
          <w:rFonts w:ascii="Arial" w:hAnsi="Arial"/>
          <w:lang w:val="fr-FR"/>
        </w:rPr>
        <w:t>Hajostek</w:t>
      </w:r>
      <w:proofErr w:type="spellEnd"/>
      <w:r w:rsidRPr="003B6C5A">
        <w:rPr>
          <w:rFonts w:ascii="Arial" w:hAnsi="Arial"/>
          <w:lang w:val="fr-FR"/>
        </w:rPr>
        <w:t xml:space="preserve"> : « L’avenir appartient aux emballages à base de fibres avec une fonction barrière. Le champ d’applications de nos papiers fonctionnels est quasiment infini. Il reste encore quelques lacunes sur le marché, car tous les fabricants de produits n’arrivent pas encore à concevoir un emballage avec du papier. Mais </w:t>
      </w:r>
      <w:proofErr w:type="spellStart"/>
      <w:r w:rsidRPr="003B6C5A">
        <w:rPr>
          <w:rFonts w:ascii="Arial" w:hAnsi="Arial"/>
          <w:lang w:val="fr-FR"/>
        </w:rPr>
        <w:t>Sappi</w:t>
      </w:r>
      <w:proofErr w:type="spellEnd"/>
      <w:r w:rsidRPr="003B6C5A">
        <w:rPr>
          <w:rFonts w:ascii="Arial" w:hAnsi="Arial"/>
          <w:lang w:val="fr-FR"/>
        </w:rPr>
        <w:t xml:space="preserve"> peut et va très efficacement combler ces lacunes grâce à sa solution d’emballage sans plastique. »</w:t>
      </w:r>
    </w:p>
    <w:p w14:paraId="7B5FC5E4" w14:textId="77777777" w:rsidR="005D2F4C" w:rsidRPr="003B6C5A" w:rsidRDefault="005D2F4C" w:rsidP="005D2F4C">
      <w:pPr>
        <w:spacing w:line="288" w:lineRule="auto"/>
        <w:jc w:val="both"/>
        <w:rPr>
          <w:rFonts w:ascii="Arial" w:hAnsi="Arial"/>
          <w:bCs/>
          <w:lang w:val="fr-FR"/>
        </w:rPr>
      </w:pPr>
    </w:p>
    <w:p w14:paraId="2437BF41" w14:textId="77777777" w:rsidR="005D2F4C" w:rsidRPr="003B6C5A" w:rsidRDefault="005D2F4C" w:rsidP="005D2F4C">
      <w:pPr>
        <w:spacing w:line="288" w:lineRule="auto"/>
        <w:jc w:val="both"/>
        <w:rPr>
          <w:rFonts w:ascii="Arial" w:hAnsi="Arial"/>
          <w:bCs/>
          <w:lang w:val="fr-FR"/>
        </w:rPr>
      </w:pPr>
    </w:p>
    <w:p w14:paraId="09B0EB2C" w14:textId="77777777" w:rsidR="005D2F4C" w:rsidRPr="003B6C5A" w:rsidRDefault="005D2F4C" w:rsidP="005D2F4C">
      <w:pPr>
        <w:spacing w:line="288" w:lineRule="auto"/>
        <w:jc w:val="both"/>
        <w:rPr>
          <w:rFonts w:ascii="Arial" w:hAnsi="Arial"/>
          <w:bCs/>
          <w:lang w:val="fr-FR"/>
        </w:rPr>
      </w:pPr>
    </w:p>
    <w:p w14:paraId="633AA031" w14:textId="77777777" w:rsidR="005D2F4C" w:rsidRPr="003B6C5A" w:rsidRDefault="005D2F4C" w:rsidP="005D2F4C">
      <w:pPr>
        <w:widowControl w:val="0"/>
        <w:suppressAutoHyphens/>
        <w:autoSpaceDE w:val="0"/>
        <w:autoSpaceDN w:val="0"/>
        <w:adjustRightInd w:val="0"/>
        <w:spacing w:line="360" w:lineRule="auto"/>
        <w:textAlignment w:val="center"/>
        <w:rPr>
          <w:rFonts w:ascii="Arial" w:hAnsi="Arial"/>
          <w:b/>
          <w:color w:val="000000"/>
          <w:lang w:val="fr-FR"/>
        </w:rPr>
      </w:pPr>
      <w:r w:rsidRPr="003B6C5A">
        <w:rPr>
          <w:rFonts w:ascii="Arial" w:hAnsi="Arial"/>
          <w:b/>
          <w:color w:val="000000"/>
          <w:lang w:val="fr-FR"/>
        </w:rPr>
        <w:t>Images pour ce communiqué de presse</w:t>
      </w:r>
    </w:p>
    <w:p w14:paraId="5B207441" w14:textId="77777777" w:rsidR="005D2F4C" w:rsidRPr="003B6C5A" w:rsidRDefault="005D2F4C" w:rsidP="005D2F4C">
      <w:pPr>
        <w:widowControl w:val="0"/>
        <w:suppressAutoHyphens/>
        <w:autoSpaceDE w:val="0"/>
        <w:autoSpaceDN w:val="0"/>
        <w:adjustRightInd w:val="0"/>
        <w:spacing w:line="360" w:lineRule="auto"/>
        <w:textAlignment w:val="center"/>
        <w:rPr>
          <w:rFonts w:ascii="Arial" w:hAnsi="Arial"/>
          <w:color w:val="000000"/>
          <w:lang w:val="fr-FR"/>
        </w:rPr>
      </w:pPr>
      <w:r w:rsidRPr="003B6C5A">
        <w:rPr>
          <w:rFonts w:ascii="Arial" w:hAnsi="Arial"/>
          <w:color w:val="000000"/>
          <w:lang w:val="fr-FR"/>
        </w:rPr>
        <w:t xml:space="preserve">Crédit photos : </w:t>
      </w:r>
      <w:proofErr w:type="spellStart"/>
      <w:r w:rsidRPr="003B6C5A">
        <w:rPr>
          <w:rFonts w:ascii="Arial" w:hAnsi="Arial"/>
          <w:color w:val="000000"/>
          <w:lang w:val="fr-FR"/>
        </w:rPr>
        <w:t>Sappi</w:t>
      </w:r>
      <w:proofErr w:type="spellEnd"/>
      <w:r w:rsidRPr="003B6C5A">
        <w:rPr>
          <w:rFonts w:ascii="Arial" w:hAnsi="Arial"/>
          <w:color w:val="000000"/>
          <w:lang w:val="fr-FR"/>
        </w:rPr>
        <w:t xml:space="preserve"> Europe</w:t>
      </w:r>
    </w:p>
    <w:p w14:paraId="130A57D8" w14:textId="77777777" w:rsidR="00623AE5" w:rsidRPr="003B6C5A" w:rsidRDefault="00623AE5" w:rsidP="00623AE5">
      <w:pPr>
        <w:pStyle w:val="BasicParagraph"/>
        <w:suppressAutoHyphens/>
        <w:spacing w:line="360" w:lineRule="auto"/>
        <w:rPr>
          <w:rFonts w:ascii="Arial" w:hAnsi="Arial" w:cs="Arial"/>
          <w:sz w:val="22"/>
          <w:szCs w:val="22"/>
          <w:lang w:val="fr-FR"/>
        </w:rPr>
      </w:pPr>
    </w:p>
    <w:p w14:paraId="739FE8B6" w14:textId="4CF918FE" w:rsidR="00C0179D" w:rsidRPr="003B6C5A" w:rsidRDefault="00C0179D" w:rsidP="00C0179D">
      <w:pPr>
        <w:spacing w:line="300" w:lineRule="auto"/>
        <w:jc w:val="both"/>
        <w:rPr>
          <w:rFonts w:ascii="Arial" w:hAnsi="Arial"/>
          <w:lang w:val="fr-FR"/>
        </w:rPr>
      </w:pPr>
    </w:p>
    <w:p w14:paraId="4BD57307" w14:textId="77777777" w:rsidR="003B6C5A" w:rsidRPr="003B6C5A" w:rsidRDefault="003B6C5A" w:rsidP="003B6C5A">
      <w:pPr>
        <w:rPr>
          <w:rFonts w:ascii="Arial" w:hAnsi="Arial"/>
          <w:lang w:val="fr-FR"/>
        </w:rPr>
      </w:pPr>
      <w:r w:rsidRPr="003B6C5A">
        <w:rPr>
          <w:rFonts w:ascii="Arial" w:hAnsi="Arial"/>
          <w:noProof/>
          <w:lang w:val="fr-FR"/>
        </w:rPr>
        <w:lastRenderedPageBreak/>
        <w:drawing>
          <wp:anchor distT="0" distB="0" distL="114300" distR="114300" simplePos="0" relativeHeight="251662336" behindDoc="1" locked="0" layoutInCell="1" allowOverlap="1" wp14:anchorId="2468D077" wp14:editId="641239F9">
            <wp:simplePos x="0" y="0"/>
            <wp:positionH relativeFrom="margin">
              <wp:align>left</wp:align>
            </wp:positionH>
            <wp:positionV relativeFrom="paragraph">
              <wp:posOffset>26670</wp:posOffset>
            </wp:positionV>
            <wp:extent cx="2162175" cy="3245485"/>
            <wp:effectExtent l="19050" t="19050" r="9525" b="12065"/>
            <wp:wrapTight wrapText="bothSides">
              <wp:wrapPolygon edited="0">
                <wp:start x="-190" y="-127"/>
                <wp:lineTo x="-190" y="21554"/>
                <wp:lineTo x="21505" y="21554"/>
                <wp:lineTo x="21505" y="-127"/>
                <wp:lineTo x="-190" y="-127"/>
              </wp:wrapPolygon>
            </wp:wrapTight>
            <wp:docPr id="4" name="Grafik 4" descr="Ein Bild, das Text, Visitenkarte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Text, Visitenkarte enthält.&#10;&#10;Automatisch generierte Beschreibung"/>
                    <pic:cNvPicPr/>
                  </pic:nvPicPr>
                  <pic:blipFill>
                    <a:blip r:embed="rId16"/>
                    <a:stretch>
                      <a:fillRect/>
                    </a:stretch>
                  </pic:blipFill>
                  <pic:spPr>
                    <a:xfrm>
                      <a:off x="0" y="0"/>
                      <a:ext cx="2170211" cy="3257729"/>
                    </a:xfrm>
                    <a:prstGeom prst="rect">
                      <a:avLst/>
                    </a:prstGeom>
                    <a:ln>
                      <a:solidFill>
                        <a:schemeClr val="bg1">
                          <a:lumMod val="85000"/>
                        </a:schemeClr>
                      </a:solidFill>
                    </a:ln>
                  </pic:spPr>
                </pic:pic>
              </a:graphicData>
            </a:graphic>
            <wp14:sizeRelH relativeFrom="margin">
              <wp14:pctWidth>0</wp14:pctWidth>
            </wp14:sizeRelH>
            <wp14:sizeRelV relativeFrom="margin">
              <wp14:pctHeight>0</wp14:pctHeight>
            </wp14:sizeRelV>
          </wp:anchor>
        </w:drawing>
      </w:r>
    </w:p>
    <w:p w14:paraId="56AAB28E" w14:textId="77777777" w:rsidR="003B6C5A" w:rsidRPr="003B6C5A" w:rsidRDefault="003B6C5A" w:rsidP="003B6C5A">
      <w:pPr>
        <w:rPr>
          <w:rFonts w:ascii="Arial" w:hAnsi="Arial"/>
          <w:lang w:val="fr-FR"/>
        </w:rPr>
      </w:pPr>
    </w:p>
    <w:p w14:paraId="6D90C85A" w14:textId="77777777" w:rsidR="003B6C5A" w:rsidRPr="003B6C5A" w:rsidRDefault="003B6C5A" w:rsidP="003B6C5A">
      <w:pPr>
        <w:rPr>
          <w:rFonts w:ascii="Arial" w:hAnsi="Arial"/>
          <w:lang w:val="fr-FR"/>
        </w:rPr>
      </w:pPr>
    </w:p>
    <w:p w14:paraId="66630B92" w14:textId="77777777" w:rsidR="003B6C5A" w:rsidRPr="003B6C5A" w:rsidRDefault="003B6C5A" w:rsidP="003B6C5A">
      <w:pPr>
        <w:rPr>
          <w:rFonts w:ascii="Arial" w:hAnsi="Arial"/>
          <w:lang w:val="fr-FR"/>
        </w:rPr>
      </w:pPr>
    </w:p>
    <w:p w14:paraId="00BFC905" w14:textId="77777777" w:rsidR="003B6C5A" w:rsidRPr="003B6C5A" w:rsidRDefault="003B6C5A" w:rsidP="003B6C5A">
      <w:pPr>
        <w:rPr>
          <w:rFonts w:ascii="Arial" w:hAnsi="Arial"/>
          <w:lang w:val="fr-FR"/>
        </w:rPr>
      </w:pPr>
    </w:p>
    <w:p w14:paraId="588F6449" w14:textId="77777777" w:rsidR="003B6C5A" w:rsidRPr="003B6C5A" w:rsidRDefault="003B6C5A" w:rsidP="003B6C5A">
      <w:pPr>
        <w:rPr>
          <w:rFonts w:ascii="Arial" w:hAnsi="Arial"/>
          <w:lang w:val="fr-FR"/>
        </w:rPr>
      </w:pPr>
    </w:p>
    <w:p w14:paraId="10072974" w14:textId="77777777" w:rsidR="003B6C5A" w:rsidRPr="003B6C5A" w:rsidRDefault="003B6C5A" w:rsidP="003B6C5A">
      <w:pPr>
        <w:rPr>
          <w:rFonts w:ascii="Arial" w:hAnsi="Arial"/>
          <w:lang w:val="fr-FR"/>
        </w:rPr>
      </w:pPr>
    </w:p>
    <w:p w14:paraId="7DCDF96A" w14:textId="77777777" w:rsidR="003B6C5A" w:rsidRPr="003B6C5A" w:rsidRDefault="003B6C5A" w:rsidP="003B6C5A">
      <w:pPr>
        <w:rPr>
          <w:rFonts w:ascii="Arial" w:hAnsi="Arial"/>
          <w:lang w:val="fr-FR"/>
        </w:rPr>
      </w:pPr>
    </w:p>
    <w:p w14:paraId="61E65323" w14:textId="77777777" w:rsidR="003B6C5A" w:rsidRPr="003B6C5A" w:rsidRDefault="003B6C5A" w:rsidP="003B6C5A">
      <w:pPr>
        <w:rPr>
          <w:rFonts w:ascii="Arial" w:hAnsi="Arial"/>
          <w:lang w:val="fr-FR"/>
        </w:rPr>
      </w:pPr>
    </w:p>
    <w:p w14:paraId="5C105AD4" w14:textId="77777777" w:rsidR="003B6C5A" w:rsidRPr="003B6C5A" w:rsidRDefault="003B6C5A" w:rsidP="003B6C5A">
      <w:pPr>
        <w:rPr>
          <w:rFonts w:ascii="Arial" w:hAnsi="Arial"/>
          <w:lang w:val="fr-FR"/>
        </w:rPr>
      </w:pPr>
    </w:p>
    <w:p w14:paraId="7A794D2E" w14:textId="77777777" w:rsidR="003B6C5A" w:rsidRPr="003B6C5A" w:rsidRDefault="003B6C5A" w:rsidP="003B6C5A">
      <w:pPr>
        <w:rPr>
          <w:rFonts w:ascii="Arial" w:hAnsi="Arial"/>
          <w:lang w:val="fr-FR"/>
        </w:rPr>
      </w:pPr>
    </w:p>
    <w:p w14:paraId="1A92D992" w14:textId="77777777" w:rsidR="003B6C5A" w:rsidRPr="003B6C5A" w:rsidRDefault="003B6C5A" w:rsidP="003B6C5A">
      <w:pPr>
        <w:rPr>
          <w:rFonts w:ascii="Arial" w:hAnsi="Arial"/>
          <w:lang w:val="fr-FR"/>
        </w:rPr>
      </w:pPr>
    </w:p>
    <w:p w14:paraId="0EB17342" w14:textId="77777777" w:rsidR="003B6C5A" w:rsidRPr="003B6C5A" w:rsidRDefault="003B6C5A" w:rsidP="003B6C5A">
      <w:pPr>
        <w:rPr>
          <w:rFonts w:ascii="Arial" w:hAnsi="Arial"/>
          <w:lang w:val="fr-FR"/>
        </w:rPr>
      </w:pPr>
    </w:p>
    <w:p w14:paraId="489F6DD0" w14:textId="77777777" w:rsidR="003B6C5A" w:rsidRPr="003B6C5A" w:rsidRDefault="003B6C5A" w:rsidP="003B6C5A">
      <w:pPr>
        <w:rPr>
          <w:rFonts w:ascii="Arial" w:hAnsi="Arial"/>
          <w:lang w:val="fr-FR"/>
        </w:rPr>
      </w:pPr>
    </w:p>
    <w:p w14:paraId="27449F4D" w14:textId="77777777" w:rsidR="003B6C5A" w:rsidRPr="003B6C5A" w:rsidRDefault="003B6C5A" w:rsidP="003B6C5A">
      <w:pPr>
        <w:rPr>
          <w:rFonts w:ascii="Arial" w:hAnsi="Arial"/>
          <w:lang w:val="fr-FR"/>
        </w:rPr>
      </w:pPr>
    </w:p>
    <w:p w14:paraId="0EA0258B" w14:textId="77777777" w:rsidR="003B6C5A" w:rsidRPr="003B6C5A" w:rsidRDefault="003B6C5A" w:rsidP="003B6C5A">
      <w:pPr>
        <w:rPr>
          <w:rFonts w:ascii="Arial" w:hAnsi="Arial"/>
          <w:lang w:val="fr-FR"/>
        </w:rPr>
      </w:pPr>
    </w:p>
    <w:p w14:paraId="30CCED6F" w14:textId="77777777" w:rsidR="003B6C5A" w:rsidRPr="003B6C5A" w:rsidRDefault="003B6C5A" w:rsidP="003B6C5A">
      <w:pPr>
        <w:rPr>
          <w:rFonts w:ascii="Arial" w:hAnsi="Arial"/>
          <w:lang w:val="fr-FR"/>
        </w:rPr>
      </w:pPr>
    </w:p>
    <w:p w14:paraId="40BD8E0C" w14:textId="77777777" w:rsidR="003B6C5A" w:rsidRPr="003B6C5A" w:rsidRDefault="003B6C5A" w:rsidP="003B6C5A">
      <w:pPr>
        <w:rPr>
          <w:rFonts w:ascii="Arial" w:hAnsi="Arial"/>
          <w:lang w:val="fr-FR"/>
        </w:rPr>
      </w:pPr>
    </w:p>
    <w:p w14:paraId="42FF2A37" w14:textId="77777777" w:rsidR="003B6C5A" w:rsidRPr="003B6C5A" w:rsidRDefault="003B6C5A" w:rsidP="003B6C5A">
      <w:pPr>
        <w:rPr>
          <w:rFonts w:ascii="Arial" w:hAnsi="Arial"/>
          <w:lang w:val="fr-FR"/>
        </w:rPr>
      </w:pPr>
    </w:p>
    <w:p w14:paraId="5203613D" w14:textId="77777777" w:rsidR="003B6C5A" w:rsidRPr="003B6C5A" w:rsidRDefault="003B6C5A" w:rsidP="003B6C5A">
      <w:pPr>
        <w:rPr>
          <w:rFonts w:ascii="Arial" w:hAnsi="Arial"/>
          <w:lang w:val="fr-FR"/>
        </w:rPr>
      </w:pPr>
    </w:p>
    <w:p w14:paraId="66B63228" w14:textId="77777777" w:rsidR="003B6C5A" w:rsidRPr="003B6C5A" w:rsidRDefault="003B6C5A" w:rsidP="003B6C5A">
      <w:pPr>
        <w:rPr>
          <w:rFonts w:ascii="Arial" w:hAnsi="Arial"/>
          <w:lang w:val="fr-FR"/>
        </w:rPr>
      </w:pPr>
    </w:p>
    <w:p w14:paraId="5ED46A86" w14:textId="141B8548" w:rsidR="003B6C5A" w:rsidRPr="003B6C5A" w:rsidRDefault="003B6C5A" w:rsidP="003B6C5A">
      <w:pPr>
        <w:spacing w:after="160" w:line="259" w:lineRule="auto"/>
        <w:jc w:val="both"/>
        <w:rPr>
          <w:rFonts w:ascii="Arial" w:eastAsia="Calibri" w:hAnsi="Arial"/>
          <w:lang w:val="fr-FR"/>
        </w:rPr>
      </w:pPr>
      <w:r w:rsidRPr="003B6C5A">
        <w:rPr>
          <w:rFonts w:ascii="Arial" w:hAnsi="Arial"/>
          <w:lang w:val="fr-FR"/>
        </w:rPr>
        <w:t>Image</w:t>
      </w:r>
      <w:r w:rsidRPr="003B6C5A">
        <w:rPr>
          <w:rFonts w:ascii="Arial" w:hAnsi="Arial"/>
          <w:lang w:val="fr-FR"/>
        </w:rPr>
        <w:t xml:space="preserve"> 1</w:t>
      </w:r>
      <w:r w:rsidRPr="003B6C5A">
        <w:rPr>
          <w:rFonts w:ascii="Arial" w:hAnsi="Arial"/>
          <w:lang w:val="fr-FR"/>
        </w:rPr>
        <w:t xml:space="preserve"> </w:t>
      </w:r>
      <w:r w:rsidRPr="003B6C5A">
        <w:rPr>
          <w:rFonts w:ascii="Arial" w:hAnsi="Arial"/>
          <w:lang w:val="fr-FR"/>
        </w:rPr>
        <w:t>: Que ce soit de la nourriture ou du maquillage :</w:t>
      </w:r>
      <w:r w:rsidRPr="003B6C5A">
        <w:rPr>
          <w:rFonts w:ascii="Arial" w:hAnsi="Arial"/>
          <w:lang w:val="fr-FR"/>
        </w:rPr>
        <w:t xml:space="preserve"> </w:t>
      </w:r>
      <w:r w:rsidRPr="003B6C5A">
        <w:rPr>
          <w:rFonts w:ascii="Arial" w:hAnsi="Arial"/>
          <w:lang w:val="fr-FR"/>
        </w:rPr>
        <w:t xml:space="preserve">En matière d’emballage durable, </w:t>
      </w:r>
      <w:proofErr w:type="spellStart"/>
      <w:r w:rsidRPr="003B6C5A">
        <w:rPr>
          <w:rFonts w:ascii="Arial" w:hAnsi="Arial"/>
          <w:lang w:val="fr-FR"/>
        </w:rPr>
        <w:t>Sappi</w:t>
      </w:r>
      <w:proofErr w:type="spellEnd"/>
      <w:r w:rsidRPr="003B6C5A">
        <w:rPr>
          <w:rFonts w:ascii="Arial" w:hAnsi="Arial"/>
          <w:lang w:val="fr-FR"/>
        </w:rPr>
        <w:t xml:space="preserve"> ne connaît pratiquement aucune limite</w:t>
      </w:r>
    </w:p>
    <w:p w14:paraId="76AF0FEE" w14:textId="3AD57D8D" w:rsidR="003B6C5A" w:rsidRPr="003B6C5A" w:rsidRDefault="003B6C5A" w:rsidP="003B6C5A">
      <w:pPr>
        <w:spacing w:after="160" w:line="259" w:lineRule="auto"/>
        <w:jc w:val="both"/>
        <w:rPr>
          <w:rFonts w:ascii="Arial" w:hAnsi="Arial"/>
          <w:lang w:val="fr-FR"/>
        </w:rPr>
      </w:pPr>
    </w:p>
    <w:p w14:paraId="350310C7" w14:textId="77777777" w:rsidR="003B6C5A" w:rsidRPr="003B6C5A" w:rsidRDefault="003B6C5A" w:rsidP="003B6C5A">
      <w:pPr>
        <w:rPr>
          <w:rFonts w:ascii="Arial" w:hAnsi="Arial"/>
          <w:lang w:val="fr-FR"/>
        </w:rPr>
      </w:pPr>
    </w:p>
    <w:p w14:paraId="51A76ABF" w14:textId="77777777" w:rsidR="003B6C5A" w:rsidRPr="003B6C5A" w:rsidRDefault="003B6C5A" w:rsidP="003B6C5A">
      <w:pPr>
        <w:rPr>
          <w:rFonts w:ascii="Arial" w:hAnsi="Arial"/>
          <w:lang w:val="fr-FR"/>
        </w:rPr>
      </w:pPr>
      <w:r w:rsidRPr="003B6C5A">
        <w:rPr>
          <w:noProof/>
          <w:lang w:val="fr-FR"/>
        </w:rPr>
        <w:drawing>
          <wp:anchor distT="0" distB="0" distL="114300" distR="114300" simplePos="0" relativeHeight="251663360" behindDoc="1" locked="0" layoutInCell="1" allowOverlap="1" wp14:anchorId="2A46F002" wp14:editId="7E723B70">
            <wp:simplePos x="0" y="0"/>
            <wp:positionH relativeFrom="margin">
              <wp:align>left</wp:align>
            </wp:positionH>
            <wp:positionV relativeFrom="paragraph">
              <wp:posOffset>10795</wp:posOffset>
            </wp:positionV>
            <wp:extent cx="2181225" cy="2753360"/>
            <wp:effectExtent l="0" t="0" r="0" b="8890"/>
            <wp:wrapTight wrapText="bothSides">
              <wp:wrapPolygon edited="0">
                <wp:start x="0" y="0"/>
                <wp:lineTo x="0" y="21520"/>
                <wp:lineTo x="21317" y="21520"/>
                <wp:lineTo x="21317" y="0"/>
                <wp:lineTo x="0" y="0"/>
              </wp:wrapPolygon>
            </wp:wrapTight>
            <wp:docPr id="7" name="Grafik 7" descr="Ein Bild, das Person, Wand, Kleidung,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Wand, Kleidung, drinnen enthält.&#10;&#10;Automatisch generierte Beschreibu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2187727" cy="276185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EB71408" w14:textId="77777777" w:rsidR="003B6C5A" w:rsidRPr="003B6C5A" w:rsidRDefault="003B6C5A" w:rsidP="003B6C5A">
      <w:pPr>
        <w:rPr>
          <w:rFonts w:ascii="Arial" w:hAnsi="Arial"/>
          <w:lang w:val="fr-FR"/>
        </w:rPr>
      </w:pPr>
    </w:p>
    <w:p w14:paraId="708826EF" w14:textId="77777777" w:rsidR="003B6C5A" w:rsidRPr="003B6C5A" w:rsidRDefault="003B6C5A" w:rsidP="003B6C5A">
      <w:pPr>
        <w:rPr>
          <w:rFonts w:ascii="Arial" w:hAnsi="Arial"/>
          <w:lang w:val="fr-FR"/>
        </w:rPr>
      </w:pPr>
    </w:p>
    <w:p w14:paraId="324A8939" w14:textId="77777777" w:rsidR="003B6C5A" w:rsidRPr="003B6C5A" w:rsidRDefault="003B6C5A" w:rsidP="003B6C5A">
      <w:pPr>
        <w:rPr>
          <w:rFonts w:ascii="Arial" w:hAnsi="Arial"/>
          <w:lang w:val="fr-FR"/>
        </w:rPr>
      </w:pPr>
    </w:p>
    <w:p w14:paraId="707F26D9" w14:textId="77777777" w:rsidR="003B6C5A" w:rsidRPr="003B6C5A" w:rsidRDefault="003B6C5A" w:rsidP="003B6C5A">
      <w:pPr>
        <w:rPr>
          <w:rFonts w:ascii="Arial" w:hAnsi="Arial"/>
          <w:lang w:val="fr-FR"/>
        </w:rPr>
      </w:pPr>
    </w:p>
    <w:p w14:paraId="59023630" w14:textId="77777777" w:rsidR="003B6C5A" w:rsidRPr="003B6C5A" w:rsidRDefault="003B6C5A" w:rsidP="003B6C5A">
      <w:pPr>
        <w:rPr>
          <w:rFonts w:ascii="Arial" w:hAnsi="Arial"/>
          <w:lang w:val="fr-FR"/>
        </w:rPr>
      </w:pPr>
    </w:p>
    <w:p w14:paraId="44E5A3E2" w14:textId="77777777" w:rsidR="003B6C5A" w:rsidRPr="003B6C5A" w:rsidRDefault="003B6C5A" w:rsidP="003B6C5A">
      <w:pPr>
        <w:rPr>
          <w:rFonts w:ascii="Arial" w:hAnsi="Arial"/>
          <w:lang w:val="fr-FR"/>
        </w:rPr>
      </w:pPr>
    </w:p>
    <w:p w14:paraId="38CCE3C7" w14:textId="77777777" w:rsidR="003B6C5A" w:rsidRPr="003B6C5A" w:rsidRDefault="003B6C5A" w:rsidP="003B6C5A">
      <w:pPr>
        <w:rPr>
          <w:rFonts w:ascii="Arial" w:hAnsi="Arial"/>
          <w:lang w:val="fr-FR"/>
        </w:rPr>
      </w:pPr>
    </w:p>
    <w:p w14:paraId="274B187E" w14:textId="77777777" w:rsidR="003B6C5A" w:rsidRPr="003B6C5A" w:rsidRDefault="003B6C5A" w:rsidP="003B6C5A">
      <w:pPr>
        <w:rPr>
          <w:rFonts w:ascii="Arial" w:hAnsi="Arial"/>
          <w:lang w:val="fr-FR"/>
        </w:rPr>
      </w:pPr>
    </w:p>
    <w:p w14:paraId="06F77364" w14:textId="77777777" w:rsidR="003B6C5A" w:rsidRPr="003B6C5A" w:rsidRDefault="003B6C5A" w:rsidP="003B6C5A">
      <w:pPr>
        <w:rPr>
          <w:rFonts w:ascii="Arial" w:hAnsi="Arial"/>
          <w:lang w:val="fr-FR"/>
        </w:rPr>
      </w:pPr>
    </w:p>
    <w:p w14:paraId="5E128018" w14:textId="77777777" w:rsidR="003B6C5A" w:rsidRPr="003B6C5A" w:rsidRDefault="003B6C5A" w:rsidP="003B6C5A">
      <w:pPr>
        <w:rPr>
          <w:rFonts w:ascii="Arial" w:hAnsi="Arial"/>
          <w:lang w:val="fr-FR"/>
        </w:rPr>
      </w:pPr>
    </w:p>
    <w:p w14:paraId="06C8FE7A" w14:textId="77777777" w:rsidR="003B6C5A" w:rsidRPr="003B6C5A" w:rsidRDefault="003B6C5A" w:rsidP="003B6C5A">
      <w:pPr>
        <w:rPr>
          <w:rFonts w:ascii="Arial" w:hAnsi="Arial"/>
          <w:lang w:val="fr-FR"/>
        </w:rPr>
      </w:pPr>
    </w:p>
    <w:p w14:paraId="67D7350E" w14:textId="77777777" w:rsidR="003B6C5A" w:rsidRPr="003B6C5A" w:rsidRDefault="003B6C5A" w:rsidP="003B6C5A">
      <w:pPr>
        <w:rPr>
          <w:rFonts w:ascii="Arial" w:hAnsi="Arial"/>
          <w:lang w:val="fr-FR"/>
        </w:rPr>
      </w:pPr>
    </w:p>
    <w:p w14:paraId="461B56C4" w14:textId="77777777" w:rsidR="003B6C5A" w:rsidRPr="003B6C5A" w:rsidRDefault="003B6C5A" w:rsidP="003B6C5A">
      <w:pPr>
        <w:rPr>
          <w:rFonts w:ascii="Arial" w:hAnsi="Arial"/>
          <w:lang w:val="fr-FR"/>
        </w:rPr>
      </w:pPr>
    </w:p>
    <w:p w14:paraId="21DC80A3" w14:textId="77777777" w:rsidR="003B6C5A" w:rsidRPr="003B6C5A" w:rsidRDefault="003B6C5A" w:rsidP="003B6C5A">
      <w:pPr>
        <w:rPr>
          <w:rFonts w:ascii="Arial" w:hAnsi="Arial"/>
          <w:lang w:val="fr-FR"/>
        </w:rPr>
      </w:pPr>
    </w:p>
    <w:p w14:paraId="233FA21E" w14:textId="77777777" w:rsidR="003B6C5A" w:rsidRPr="003B6C5A" w:rsidRDefault="003B6C5A" w:rsidP="003B6C5A">
      <w:pPr>
        <w:rPr>
          <w:rFonts w:ascii="Arial" w:hAnsi="Arial"/>
          <w:lang w:val="fr-FR"/>
        </w:rPr>
      </w:pPr>
    </w:p>
    <w:p w14:paraId="5B3B1584" w14:textId="77777777" w:rsidR="003B6C5A" w:rsidRPr="003B6C5A" w:rsidRDefault="003B6C5A" w:rsidP="003B6C5A">
      <w:pPr>
        <w:rPr>
          <w:rFonts w:ascii="Arial" w:hAnsi="Arial"/>
          <w:lang w:val="fr-FR"/>
        </w:rPr>
      </w:pPr>
    </w:p>
    <w:p w14:paraId="04B540C6" w14:textId="77777777" w:rsidR="003B6C5A" w:rsidRPr="003B6C5A" w:rsidRDefault="003B6C5A" w:rsidP="003B6C5A">
      <w:pPr>
        <w:rPr>
          <w:rFonts w:ascii="Arial" w:hAnsi="Arial"/>
          <w:lang w:val="fr-FR"/>
        </w:rPr>
      </w:pPr>
    </w:p>
    <w:p w14:paraId="38829AE9" w14:textId="07F2CC54" w:rsidR="003B6C5A" w:rsidRPr="003B6C5A" w:rsidRDefault="003B6C5A" w:rsidP="003B6C5A">
      <w:pPr>
        <w:rPr>
          <w:rFonts w:ascii="Arial" w:hAnsi="Arial"/>
          <w:lang w:val="fr-FR"/>
        </w:rPr>
      </w:pPr>
      <w:r w:rsidRPr="003B6C5A">
        <w:rPr>
          <w:rFonts w:ascii="Arial" w:hAnsi="Arial"/>
          <w:lang w:val="fr-FR"/>
        </w:rPr>
        <w:t>Image</w:t>
      </w:r>
      <w:r w:rsidRPr="003B6C5A">
        <w:rPr>
          <w:rFonts w:ascii="Arial" w:hAnsi="Arial"/>
          <w:lang w:val="fr-FR"/>
        </w:rPr>
        <w:t xml:space="preserve"> 2</w:t>
      </w:r>
      <w:r w:rsidRPr="003B6C5A">
        <w:rPr>
          <w:rFonts w:ascii="Arial" w:hAnsi="Arial"/>
          <w:lang w:val="fr-FR"/>
        </w:rPr>
        <w:t xml:space="preserve"> </w:t>
      </w:r>
      <w:r w:rsidRPr="003B6C5A">
        <w:rPr>
          <w:rFonts w:ascii="Arial" w:hAnsi="Arial"/>
          <w:lang w:val="fr-FR"/>
        </w:rPr>
        <w:t xml:space="preserve">: Sibylle </w:t>
      </w:r>
      <w:proofErr w:type="spellStart"/>
      <w:r w:rsidRPr="003B6C5A">
        <w:rPr>
          <w:rFonts w:ascii="Arial" w:hAnsi="Arial"/>
          <w:lang w:val="fr-FR"/>
        </w:rPr>
        <w:t>Hajostek</w:t>
      </w:r>
      <w:proofErr w:type="spellEnd"/>
      <w:r w:rsidRPr="003B6C5A">
        <w:rPr>
          <w:rFonts w:ascii="Arial" w:hAnsi="Arial"/>
          <w:lang w:val="fr-FR"/>
        </w:rPr>
        <w:t xml:space="preserve">, </w:t>
      </w:r>
      <w:proofErr w:type="spellStart"/>
      <w:r w:rsidRPr="003B6C5A">
        <w:rPr>
          <w:rFonts w:ascii="Arial" w:hAnsi="Arial"/>
          <w:lang w:val="fr-FR"/>
        </w:rPr>
        <w:t>Market</w:t>
      </w:r>
      <w:proofErr w:type="spellEnd"/>
      <w:r w:rsidRPr="003B6C5A">
        <w:rPr>
          <w:rFonts w:ascii="Arial" w:hAnsi="Arial"/>
          <w:lang w:val="fr-FR"/>
        </w:rPr>
        <w:t xml:space="preserve"> Manager Packaging Solutions chez </w:t>
      </w:r>
      <w:proofErr w:type="spellStart"/>
      <w:r w:rsidRPr="003B6C5A">
        <w:rPr>
          <w:rFonts w:ascii="Arial" w:hAnsi="Arial"/>
          <w:lang w:val="fr-FR"/>
        </w:rPr>
        <w:t>Sappi</w:t>
      </w:r>
      <w:proofErr w:type="spellEnd"/>
      <w:r w:rsidRPr="003B6C5A">
        <w:rPr>
          <w:rFonts w:ascii="Arial" w:hAnsi="Arial"/>
          <w:lang w:val="fr-FR"/>
        </w:rPr>
        <w:t xml:space="preserve"> Europe</w:t>
      </w:r>
    </w:p>
    <w:p w14:paraId="057DB237" w14:textId="77777777" w:rsidR="003B6C5A" w:rsidRPr="003B6C5A" w:rsidRDefault="003B6C5A" w:rsidP="003B6C5A">
      <w:pPr>
        <w:rPr>
          <w:rFonts w:ascii="Arial" w:hAnsi="Arial"/>
          <w:lang w:val="fr-FR"/>
        </w:rPr>
      </w:pPr>
    </w:p>
    <w:p w14:paraId="422AAC17" w14:textId="77777777" w:rsidR="003B6C5A" w:rsidRPr="003B6C5A" w:rsidRDefault="003B6C5A" w:rsidP="003B6C5A">
      <w:pPr>
        <w:rPr>
          <w:rFonts w:ascii="Arial" w:hAnsi="Arial"/>
          <w:lang w:val="fr-FR"/>
        </w:rPr>
      </w:pPr>
    </w:p>
    <w:p w14:paraId="7A18CC76" w14:textId="77777777" w:rsidR="003B6C5A" w:rsidRPr="003B6C5A" w:rsidRDefault="003B6C5A" w:rsidP="003B6C5A">
      <w:pPr>
        <w:rPr>
          <w:rFonts w:ascii="Arial" w:hAnsi="Arial"/>
          <w:lang w:val="fr-FR"/>
        </w:rPr>
      </w:pPr>
    </w:p>
    <w:p w14:paraId="0B409AD9" w14:textId="488130C0" w:rsidR="005D2F4C" w:rsidRPr="003B6C5A" w:rsidRDefault="005D2F4C" w:rsidP="00C0179D">
      <w:pPr>
        <w:spacing w:line="300" w:lineRule="auto"/>
        <w:jc w:val="both"/>
        <w:rPr>
          <w:rFonts w:ascii="Arial" w:hAnsi="Arial"/>
          <w:lang w:val="fr-FR"/>
        </w:rPr>
      </w:pPr>
    </w:p>
    <w:p w14:paraId="1F381F40" w14:textId="4713AA80" w:rsidR="005D2F4C" w:rsidRPr="003B6C5A" w:rsidRDefault="005D2F4C" w:rsidP="00C0179D">
      <w:pPr>
        <w:spacing w:line="300" w:lineRule="auto"/>
        <w:jc w:val="both"/>
        <w:rPr>
          <w:rFonts w:ascii="Arial" w:hAnsi="Arial"/>
          <w:lang w:val="fr-FR"/>
        </w:rPr>
      </w:pPr>
    </w:p>
    <w:tbl>
      <w:tblPr>
        <w:tblW w:w="9072" w:type="dxa"/>
        <w:tblInd w:w="-3" w:type="dxa"/>
        <w:tblBorders>
          <w:top w:val="single" w:sz="2" w:space="0" w:color="808080"/>
          <w:left w:val="single" w:sz="2" w:space="0" w:color="808080"/>
          <w:bottom w:val="single" w:sz="2" w:space="0" w:color="808080"/>
          <w:right w:val="single" w:sz="2" w:space="0" w:color="808080"/>
        </w:tblBorders>
        <w:tblLook w:val="04A0" w:firstRow="1" w:lastRow="0" w:firstColumn="1" w:lastColumn="0" w:noHBand="0" w:noVBand="1"/>
      </w:tblPr>
      <w:tblGrid>
        <w:gridCol w:w="9072"/>
      </w:tblGrid>
      <w:tr w:rsidR="00150CEE" w:rsidRPr="003B6C5A" w14:paraId="5C503664" w14:textId="77777777" w:rsidTr="00DC5AC0">
        <w:trPr>
          <w:trHeight w:val="1143"/>
        </w:trPr>
        <w:tc>
          <w:tcPr>
            <w:tcW w:w="9072" w:type="dxa"/>
            <w:shd w:val="clear" w:color="auto" w:fill="auto"/>
            <w:vAlign w:val="center"/>
          </w:tcPr>
          <w:p w14:paraId="0E0A351B" w14:textId="77777777" w:rsidR="00781105" w:rsidRPr="003B6C5A" w:rsidRDefault="00781105" w:rsidP="00AD11CC">
            <w:pPr>
              <w:rPr>
                <w:rFonts w:ascii="Calisto MT" w:hAnsi="Calisto MT"/>
                <w:b/>
                <w:sz w:val="28"/>
                <w:szCs w:val="28"/>
                <w:lang w:val="fr-FR"/>
              </w:rPr>
            </w:pPr>
          </w:p>
          <w:p w14:paraId="4DD3B983" w14:textId="2A475810" w:rsidR="00AD11CC" w:rsidRPr="003B6C5A" w:rsidRDefault="00AD11CC" w:rsidP="00AD11CC">
            <w:pPr>
              <w:rPr>
                <w:rFonts w:ascii="Calisto MT" w:hAnsi="Calisto MT"/>
                <w:b/>
                <w:sz w:val="28"/>
                <w:szCs w:val="28"/>
                <w:lang w:val="fr-FR"/>
              </w:rPr>
            </w:pPr>
            <w:r w:rsidRPr="003B6C5A">
              <w:rPr>
                <w:rFonts w:ascii="Calisto MT" w:hAnsi="Calisto MT"/>
                <w:b/>
                <w:sz w:val="28"/>
                <w:szCs w:val="28"/>
                <w:lang w:val="fr-FR"/>
              </w:rPr>
              <w:t xml:space="preserve">À propos de </w:t>
            </w:r>
            <w:proofErr w:type="spellStart"/>
            <w:r w:rsidRPr="003B6C5A">
              <w:rPr>
                <w:rFonts w:ascii="Calisto MT" w:hAnsi="Calisto MT"/>
                <w:b/>
                <w:sz w:val="28"/>
                <w:szCs w:val="28"/>
                <w:lang w:val="fr-FR"/>
              </w:rPr>
              <w:t>Sappi</w:t>
            </w:r>
            <w:proofErr w:type="spellEnd"/>
          </w:p>
          <w:p w14:paraId="4E80B7C5" w14:textId="380F8E7E" w:rsidR="00AD11CC" w:rsidRPr="003B6C5A" w:rsidRDefault="00AD11CC" w:rsidP="00AD11CC">
            <w:pPr>
              <w:rPr>
                <w:rFonts w:ascii="Arial" w:hAnsi="Arial"/>
                <w:bCs/>
                <w:lang w:val="fr-FR"/>
              </w:rPr>
            </w:pPr>
            <w:proofErr w:type="spellStart"/>
            <w:r w:rsidRPr="003B6C5A">
              <w:rPr>
                <w:rFonts w:ascii="Arial" w:hAnsi="Arial"/>
                <w:bCs/>
                <w:lang w:val="fr-FR"/>
              </w:rPr>
              <w:t>Sappi</w:t>
            </w:r>
            <w:proofErr w:type="spellEnd"/>
            <w:r w:rsidRPr="003B6C5A">
              <w:rPr>
                <w:rFonts w:ascii="Arial" w:hAnsi="Arial"/>
                <w:bCs/>
                <w:lang w:val="fr-FR"/>
              </w:rPr>
              <w:t xml:space="preserve"> est l’un des principaux fournisseurs mondiaux de produits et de solutions durables en fibres de bois, </w:t>
            </w:r>
            <w:r w:rsidR="00202074" w:rsidRPr="003B6C5A">
              <w:rPr>
                <w:rFonts w:ascii="Arial" w:hAnsi="Arial"/>
                <w:bCs/>
                <w:lang w:val="fr-FR"/>
              </w:rPr>
              <w:t>dans les domaines de pâte chimique</w:t>
            </w:r>
            <w:r w:rsidRPr="003B6C5A">
              <w:rPr>
                <w:rFonts w:ascii="Arial" w:hAnsi="Arial"/>
                <w:bCs/>
                <w:lang w:val="fr-FR"/>
              </w:rPr>
              <w:t xml:space="preserve">, des papiers d'impression, des papiers d'emballage et de spécialité, des papiers enduits et intercalaires, des biomatériaux et des bioénergies. En tant qu'entreprise utilisant des ressources naturelles renouvelables, la durabilité se situe au cœur de nos préoccupations. Les usines européennes de </w:t>
            </w:r>
            <w:proofErr w:type="spellStart"/>
            <w:r w:rsidRPr="003B6C5A">
              <w:rPr>
                <w:rFonts w:ascii="Arial" w:hAnsi="Arial"/>
                <w:bCs/>
                <w:lang w:val="fr-FR"/>
              </w:rPr>
              <w:t>Sappi</w:t>
            </w:r>
            <w:proofErr w:type="spellEnd"/>
            <w:r w:rsidRPr="003B6C5A">
              <w:rPr>
                <w:rFonts w:ascii="Arial" w:hAnsi="Arial"/>
                <w:bCs/>
                <w:lang w:val="fr-FR"/>
              </w:rPr>
              <w:t xml:space="preserve"> détiennent des certifications de chaîne de contrôle dans le cadre du Forest </w:t>
            </w:r>
            <w:proofErr w:type="spellStart"/>
            <w:r w:rsidRPr="003B6C5A">
              <w:rPr>
                <w:rFonts w:ascii="Arial" w:hAnsi="Arial"/>
                <w:bCs/>
                <w:lang w:val="fr-FR"/>
              </w:rPr>
              <w:t>Stewardship</w:t>
            </w:r>
            <w:proofErr w:type="spellEnd"/>
            <w:r w:rsidRPr="003B6C5A">
              <w:rPr>
                <w:rFonts w:ascii="Arial" w:hAnsi="Arial"/>
                <w:bCs/>
                <w:lang w:val="fr-FR"/>
              </w:rPr>
              <w:t xml:space="preserve"> Council™ (FSC™ C015022) et/ou du Programme for the </w:t>
            </w:r>
            <w:proofErr w:type="spellStart"/>
            <w:r w:rsidRPr="003B6C5A">
              <w:rPr>
                <w:rFonts w:ascii="Arial" w:hAnsi="Arial"/>
                <w:bCs/>
                <w:lang w:val="fr-FR"/>
              </w:rPr>
              <w:t>Endorsement</w:t>
            </w:r>
            <w:proofErr w:type="spellEnd"/>
            <w:r w:rsidRPr="003B6C5A">
              <w:rPr>
                <w:rFonts w:ascii="Arial" w:hAnsi="Arial"/>
                <w:bCs/>
                <w:lang w:val="fr-FR"/>
              </w:rPr>
              <w:t xml:space="preserve"> of Forest Certification™ (PEFC/07-32-76). Nos papiers sont produits dans des usines accréditées ISO 9001, ISO 14001, ISO 50 001 et OHSAS 18001. Nous avons l'enregistrement EMAS dans cinq de nos dix usines en Europe.  </w:t>
            </w:r>
          </w:p>
          <w:p w14:paraId="3E67519F" w14:textId="77777777" w:rsidR="00AD11CC" w:rsidRPr="003B6C5A" w:rsidRDefault="00AD11CC" w:rsidP="00AD11CC">
            <w:pPr>
              <w:rPr>
                <w:rFonts w:ascii="Arial" w:hAnsi="Arial"/>
                <w:bCs/>
                <w:lang w:val="fr-FR"/>
              </w:rPr>
            </w:pPr>
          </w:p>
          <w:p w14:paraId="0A2F79B7" w14:textId="23827DB5" w:rsidR="00293BD7" w:rsidRPr="003B6C5A" w:rsidRDefault="00AD11CC" w:rsidP="00AD11CC">
            <w:pPr>
              <w:rPr>
                <w:rFonts w:ascii="Arial" w:hAnsi="Arial"/>
                <w:bCs/>
                <w:lang w:val="fr-FR"/>
              </w:rPr>
            </w:pPr>
            <w:proofErr w:type="spellStart"/>
            <w:r w:rsidRPr="003B6C5A">
              <w:rPr>
                <w:rFonts w:ascii="Arial" w:hAnsi="Arial"/>
                <w:bCs/>
                <w:lang w:val="fr-FR"/>
              </w:rPr>
              <w:t>Sappi</w:t>
            </w:r>
            <w:proofErr w:type="spellEnd"/>
            <w:r w:rsidRPr="003B6C5A">
              <w:rPr>
                <w:rFonts w:ascii="Arial" w:hAnsi="Arial"/>
                <w:bCs/>
                <w:lang w:val="fr-FR"/>
              </w:rPr>
              <w:t xml:space="preserve"> Europe est une division de </w:t>
            </w:r>
            <w:proofErr w:type="spellStart"/>
            <w:r w:rsidRPr="003B6C5A">
              <w:rPr>
                <w:rFonts w:ascii="Arial" w:hAnsi="Arial"/>
                <w:bCs/>
                <w:lang w:val="fr-FR"/>
              </w:rPr>
              <w:t>Sappi</w:t>
            </w:r>
            <w:proofErr w:type="spellEnd"/>
            <w:r w:rsidRPr="003B6C5A">
              <w:rPr>
                <w:rFonts w:ascii="Arial" w:hAnsi="Arial"/>
                <w:bCs/>
                <w:lang w:val="fr-FR"/>
              </w:rPr>
              <w:t xml:space="preserve"> Limited (JSE), dont le siège social se situe à Johannesburg, en Afrique du Sud, avec 12 500 employés et 18 sites de production répartis sur trois continents dans neuf pays, 37 bureaux de vente dans le monde et des clients dans plus de 150 pays. Pour en savoir plus sur </w:t>
            </w:r>
            <w:proofErr w:type="spellStart"/>
            <w:r w:rsidRPr="003B6C5A">
              <w:rPr>
                <w:rFonts w:ascii="Arial" w:hAnsi="Arial"/>
                <w:bCs/>
                <w:lang w:val="fr-FR"/>
              </w:rPr>
              <w:t>Sappi</w:t>
            </w:r>
            <w:proofErr w:type="spellEnd"/>
            <w:r w:rsidRPr="003B6C5A">
              <w:rPr>
                <w:rFonts w:ascii="Arial" w:hAnsi="Arial"/>
                <w:bCs/>
                <w:lang w:val="fr-FR"/>
              </w:rPr>
              <w:t>, rendez-vous sur</w:t>
            </w:r>
            <w:r w:rsidRPr="003B6C5A">
              <w:rPr>
                <w:rFonts w:ascii="Arial" w:hAnsi="Arial"/>
                <w:b/>
                <w:lang w:val="fr-FR"/>
              </w:rPr>
              <w:t xml:space="preserve"> </w:t>
            </w:r>
            <w:hyperlink r:id="rId18" w:history="1">
              <w:r w:rsidR="00293BD7" w:rsidRPr="003B6C5A">
                <w:rPr>
                  <w:rStyle w:val="Hyperlink"/>
                  <w:rFonts w:ascii="Arial" w:hAnsi="Arial"/>
                  <w:bCs/>
                  <w:lang w:val="fr-FR"/>
                </w:rPr>
                <w:t>www.sappi.com</w:t>
              </w:r>
            </w:hyperlink>
            <w:r w:rsidR="00293BD7" w:rsidRPr="003B6C5A">
              <w:rPr>
                <w:rFonts w:ascii="Arial" w:hAnsi="Arial"/>
                <w:bCs/>
                <w:lang w:val="fr-FR"/>
              </w:rPr>
              <w:t>.</w:t>
            </w:r>
          </w:p>
          <w:p w14:paraId="6BEC1E38" w14:textId="38A417BD" w:rsidR="00781105" w:rsidRPr="003B6C5A" w:rsidRDefault="00781105" w:rsidP="00AD11CC">
            <w:pPr>
              <w:rPr>
                <w:rFonts w:ascii="Arial" w:hAnsi="Arial"/>
                <w:bCs/>
                <w:lang w:val="fr-FR"/>
              </w:rPr>
            </w:pPr>
          </w:p>
        </w:tc>
      </w:tr>
    </w:tbl>
    <w:p w14:paraId="44BC9D92" w14:textId="5E0BD0ED" w:rsidR="00CD36BC" w:rsidRPr="003B6C5A" w:rsidRDefault="00CD36BC" w:rsidP="00821976">
      <w:pPr>
        <w:rPr>
          <w:lang w:val="fr-FR"/>
        </w:rPr>
      </w:pPr>
    </w:p>
    <w:sectPr w:rsidR="00CD36BC" w:rsidRPr="003B6C5A" w:rsidSect="00260C15">
      <w:type w:val="continuous"/>
      <w:pgSz w:w="11900" w:h="16840"/>
      <w:pgMar w:top="2268" w:right="1134" w:bottom="1276" w:left="1701" w:header="720" w:footer="907" w:gutter="0"/>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9518A4B" w14:textId="77777777" w:rsidR="00354933" w:rsidRDefault="00354933" w:rsidP="00557670">
      <w:r>
        <w:separator/>
      </w:r>
    </w:p>
    <w:p w14:paraId="2833362A" w14:textId="77777777" w:rsidR="00354933" w:rsidRDefault="00354933"/>
  </w:endnote>
  <w:endnote w:type="continuationSeparator" w:id="0">
    <w:p w14:paraId="6FE17B69" w14:textId="77777777" w:rsidR="00354933" w:rsidRDefault="00354933" w:rsidP="00557670">
      <w:r>
        <w:continuationSeparator/>
      </w:r>
    </w:p>
    <w:p w14:paraId="3848511F" w14:textId="77777777" w:rsidR="00354933" w:rsidRDefault="0035493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Times">
    <w:panose1 w:val="02020603050405020304"/>
    <w:charset w:val="00"/>
    <w:family w:val="roman"/>
    <w:pitch w:val="variable"/>
    <w:sig w:usb0="E0002EFF" w:usb1="C000785B" w:usb2="00000009" w:usb3="00000000" w:csb0="000001FF" w:csb1="00000000"/>
  </w:font>
  <w:font w:name="Lucida Grande">
    <w:altName w:val="Segoe UI"/>
    <w:charset w:val="00"/>
    <w:family w:val="swiss"/>
    <w:pitch w:val="variable"/>
    <w:sig w:usb0="E1000AEF" w:usb1="5000A1FF" w:usb2="00000000" w:usb3="00000000" w:csb0="000001BF" w:csb1="00000000"/>
  </w:font>
  <w:font w:name="MinionPro-Regular">
    <w:altName w:val="Calibri"/>
    <w:charset w:val="00"/>
    <w:family w:val="auto"/>
    <w:pitch w:val="default"/>
  </w:font>
  <w:font w:name="Calisto MT">
    <w:panose1 w:val="02040603050505030304"/>
    <w:charset w:val="00"/>
    <w:family w:val="roman"/>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A431A66" w14:textId="77777777" w:rsidR="007A2410" w:rsidRPr="00365883" w:rsidRDefault="00C3625B" w:rsidP="00470A7D">
    <w:pPr>
      <w:pStyle w:val="Kopfzeile"/>
      <w:tabs>
        <w:tab w:val="clear" w:pos="4320"/>
        <w:tab w:val="clear" w:pos="8640"/>
      </w:tabs>
      <w:rPr>
        <w:sz w:val="14"/>
        <w:szCs w:val="14"/>
      </w:rPr>
    </w:pPr>
    <w:r>
      <w:rPr>
        <w:noProof/>
      </w:rPr>
      <w:drawing>
        <wp:anchor distT="0" distB="0" distL="114300" distR="114300" simplePos="0" relativeHeight="251674112" behindDoc="1" locked="1" layoutInCell="1" allowOverlap="1" wp14:anchorId="1316D702" wp14:editId="6E432218">
          <wp:simplePos x="0" y="0"/>
          <wp:positionH relativeFrom="page">
            <wp:posOffset>5080</wp:posOffset>
          </wp:positionH>
          <wp:positionV relativeFrom="page">
            <wp:posOffset>9085580</wp:posOffset>
          </wp:positionV>
          <wp:extent cx="7559675" cy="1605915"/>
          <wp:effectExtent l="0" t="0" r="0" b="0"/>
          <wp:wrapNone/>
          <wp:docPr id="5" name="Picture 5"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17D4FE" w14:textId="77777777" w:rsidR="00882830" w:rsidRPr="00365883" w:rsidRDefault="00C3625B" w:rsidP="00DE6BE6">
    <w:pPr>
      <w:pStyle w:val="Fuzeile"/>
      <w:rPr>
        <w:sz w:val="14"/>
        <w:szCs w:val="14"/>
      </w:rPr>
    </w:pPr>
    <w:r>
      <w:rPr>
        <w:noProof/>
      </w:rPr>
      <w:drawing>
        <wp:anchor distT="0" distB="0" distL="114300" distR="114300" simplePos="0" relativeHeight="251672064" behindDoc="1" locked="1" layoutInCell="1" allowOverlap="1" wp14:anchorId="207FDFAB" wp14:editId="64B45ACA">
          <wp:simplePos x="0" y="0"/>
          <wp:positionH relativeFrom="page">
            <wp:posOffset>-1270</wp:posOffset>
          </wp:positionH>
          <wp:positionV relativeFrom="page">
            <wp:posOffset>9071610</wp:posOffset>
          </wp:positionV>
          <wp:extent cx="7559675" cy="1605915"/>
          <wp:effectExtent l="0" t="0" r="0" b="0"/>
          <wp:wrapNone/>
          <wp:docPr id="6" name="Picture 6" descr="A close up of a logo&#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Sappi_Global_Memo@300x.png"/>
                  <pic:cNvPicPr/>
                </pic:nvPicPr>
                <pic:blipFill rotWithShape="1">
                  <a:blip r:embed="rId1">
                    <a:extLst>
                      <a:ext uri="{28A0092B-C50C-407E-A947-70E740481C1C}">
                        <a14:useLocalDpi xmlns:a14="http://schemas.microsoft.com/office/drawing/2010/main" val="0"/>
                      </a:ext>
                    </a:extLst>
                  </a:blip>
                  <a:srcRect t="84986"/>
                  <a:stretch/>
                </pic:blipFill>
                <pic:spPr bwMode="auto">
                  <a:xfrm>
                    <a:off x="0" y="0"/>
                    <a:ext cx="7559675" cy="160591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2B6AE9" w14:textId="77777777" w:rsidR="00354933" w:rsidRDefault="00354933" w:rsidP="00557670">
      <w:r>
        <w:separator/>
      </w:r>
    </w:p>
    <w:p w14:paraId="4BB15B8A" w14:textId="77777777" w:rsidR="00354933" w:rsidRDefault="00354933"/>
  </w:footnote>
  <w:footnote w:type="continuationSeparator" w:id="0">
    <w:p w14:paraId="32DCAB83" w14:textId="77777777" w:rsidR="00354933" w:rsidRDefault="00354933" w:rsidP="00557670">
      <w:r>
        <w:continuationSeparator/>
      </w:r>
    </w:p>
    <w:p w14:paraId="56AC8526" w14:textId="77777777" w:rsidR="00354933" w:rsidRDefault="0035493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512643" w14:textId="77777777" w:rsidR="007A2410" w:rsidRPr="00EA55B7" w:rsidRDefault="007A2410">
    <w:pPr>
      <w:pStyle w:val="Kopfzeile"/>
      <w:rPr>
        <w:noProof/>
        <w:sz w:val="14"/>
        <w:szCs w:val="14"/>
      </w:rPr>
    </w:pPr>
  </w:p>
  <w:p w14:paraId="5A359C13" w14:textId="77777777" w:rsidR="007A2410" w:rsidRPr="004A2565" w:rsidRDefault="00C3625B">
    <w:pPr>
      <w:pStyle w:val="Kopfzeile"/>
      <w:rPr>
        <w:noProof/>
        <w:sz w:val="24"/>
        <w:szCs w:val="24"/>
      </w:rPr>
    </w:pPr>
    <w:r>
      <w:rPr>
        <w:noProof/>
        <w:sz w:val="24"/>
        <w:szCs w:val="24"/>
      </w:rPr>
      <w:drawing>
        <wp:anchor distT="0" distB="0" distL="114300" distR="114300" simplePos="0" relativeHeight="251676160" behindDoc="1" locked="0" layoutInCell="1" allowOverlap="1" wp14:anchorId="4712F2AD" wp14:editId="3CF4B6D5">
          <wp:simplePos x="0" y="0"/>
          <wp:positionH relativeFrom="column">
            <wp:posOffset>3810</wp:posOffset>
          </wp:positionH>
          <wp:positionV relativeFrom="paragraph">
            <wp:posOffset>87422</wp:posOffset>
          </wp:positionV>
          <wp:extent cx="1075055" cy="391430"/>
          <wp:effectExtent l="0" t="0" r="4445" b="254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logo.jpg"/>
                  <pic:cNvPicPr/>
                </pic:nvPicPr>
                <pic:blipFill>
                  <a:blip r:embed="rId1"/>
                  <a:stretch>
                    <a:fillRect/>
                  </a:stretch>
                </pic:blipFill>
                <pic:spPr>
                  <a:xfrm>
                    <a:off x="0" y="0"/>
                    <a:ext cx="1075055" cy="391430"/>
                  </a:xfrm>
                  <a:prstGeom prst="rect">
                    <a:avLst/>
                  </a:prstGeom>
                </pic:spPr>
              </pic:pic>
            </a:graphicData>
          </a:graphic>
          <wp14:sizeRelH relativeFrom="page">
            <wp14:pctWidth>0</wp14:pctWidth>
          </wp14:sizeRelH>
          <wp14:sizeRelV relativeFrom="page">
            <wp14:pctHeight>0</wp14:pctHeight>
          </wp14:sizeRelV>
        </wp:anchor>
      </w:drawing>
    </w:r>
  </w:p>
  <w:p w14:paraId="55B16688" w14:textId="77777777" w:rsidR="007A2410" w:rsidRPr="004A2565" w:rsidRDefault="007A2410">
    <w:pPr>
      <w:pStyle w:val="Kopfzeile"/>
      <w:rPr>
        <w:noProof/>
        <w:sz w:val="24"/>
        <w:szCs w:val="24"/>
      </w:rPr>
    </w:pPr>
  </w:p>
  <w:p w14:paraId="11B76340" w14:textId="77777777" w:rsidR="007A2410" w:rsidRPr="00C3625B" w:rsidRDefault="007A2410" w:rsidP="00EE3FAB">
    <w:pPr>
      <w:pStyle w:val="Kopfzeile"/>
      <w:tabs>
        <w:tab w:val="clear" w:pos="8640"/>
        <w:tab w:val="right" w:pos="9065"/>
      </w:tabs>
      <w:rPr>
        <w:noProof/>
        <w:sz w:val="18"/>
        <w:szCs w:val="18"/>
      </w:rPr>
    </w:pPr>
    <w:r w:rsidRPr="004A2565">
      <w:rPr>
        <w:noProof/>
        <w:sz w:val="24"/>
        <w:szCs w:val="24"/>
      </w:rPr>
      <w:tab/>
    </w:r>
    <w:r w:rsidRPr="004A2565">
      <w:rPr>
        <w:noProof/>
        <w:sz w:val="24"/>
        <w:szCs w:val="24"/>
      </w:rPr>
      <w:tab/>
    </w:r>
    <w:r w:rsidRPr="00C3625B">
      <w:rPr>
        <w:noProof/>
        <w:sz w:val="18"/>
        <w:szCs w:val="18"/>
        <w:lang w:bidi="en-US"/>
      </w:rPr>
      <w:t xml:space="preserve">Page </w:t>
    </w:r>
    <w:r w:rsidRPr="00C3625B">
      <w:rPr>
        <w:noProof/>
        <w:sz w:val="18"/>
        <w:szCs w:val="18"/>
        <w:lang w:bidi="en-US"/>
      </w:rPr>
      <w:fldChar w:fldCharType="begin"/>
    </w:r>
    <w:r w:rsidRPr="00C3625B">
      <w:rPr>
        <w:noProof/>
        <w:sz w:val="18"/>
        <w:szCs w:val="18"/>
        <w:lang w:bidi="en-US"/>
      </w:rPr>
      <w:instrText xml:space="preserve"> PAGE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r w:rsidRPr="00C3625B">
      <w:rPr>
        <w:noProof/>
        <w:sz w:val="18"/>
        <w:szCs w:val="18"/>
        <w:lang w:bidi="en-US"/>
      </w:rPr>
      <w:t xml:space="preserve"> of </w:t>
    </w:r>
    <w:r w:rsidRPr="00C3625B">
      <w:rPr>
        <w:noProof/>
        <w:sz w:val="18"/>
        <w:szCs w:val="18"/>
        <w:lang w:bidi="en-US"/>
      </w:rPr>
      <w:fldChar w:fldCharType="begin"/>
    </w:r>
    <w:r w:rsidRPr="00C3625B">
      <w:rPr>
        <w:noProof/>
        <w:sz w:val="18"/>
        <w:szCs w:val="18"/>
        <w:lang w:bidi="en-US"/>
      </w:rPr>
      <w:instrText xml:space="preserve"> NUMPAGES </w:instrText>
    </w:r>
    <w:r w:rsidRPr="00C3625B">
      <w:rPr>
        <w:noProof/>
        <w:sz w:val="18"/>
        <w:szCs w:val="18"/>
        <w:lang w:bidi="en-US"/>
      </w:rPr>
      <w:fldChar w:fldCharType="separate"/>
    </w:r>
    <w:r w:rsidR="00B257A3" w:rsidRPr="00C3625B">
      <w:rPr>
        <w:noProof/>
        <w:sz w:val="18"/>
        <w:szCs w:val="18"/>
        <w:lang w:bidi="en-US"/>
      </w:rPr>
      <w:t>2</w:t>
    </w:r>
    <w:r w:rsidRPr="00C3625B">
      <w:rPr>
        <w:noProof/>
        <w:sz w:val="18"/>
        <w:szCs w:val="18"/>
        <w:lang w:bidi="en-US"/>
      </w:rPr>
      <w:fldChar w:fldCharType="end"/>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D3612D" w14:textId="77777777" w:rsidR="007A2410" w:rsidRPr="0017140E" w:rsidRDefault="007A2410" w:rsidP="000D3516">
    <w:pPr>
      <w:pStyle w:val="Kopfzeile"/>
      <w:tabs>
        <w:tab w:val="clear" w:pos="4320"/>
        <w:tab w:val="clear" w:pos="8640"/>
      </w:tabs>
      <w:rPr>
        <w:sz w:val="14"/>
        <w:szCs w:val="14"/>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63133CD"/>
    <w:multiLevelType w:val="hybridMultilevel"/>
    <w:tmpl w:val="0DD88B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E8E14D3"/>
    <w:multiLevelType w:val="multilevel"/>
    <w:tmpl w:val="82161F1A"/>
    <w:lvl w:ilvl="0">
      <w:start w:val="1"/>
      <w:numFmt w:val="decimal"/>
      <w:lvlText w:val="%1."/>
      <w:lvlJc w:val="left"/>
      <w:pPr>
        <w:tabs>
          <w:tab w:val="num" w:pos="720"/>
        </w:tabs>
        <w:ind w:left="720" w:hanging="720"/>
      </w:pPr>
      <w:rPr>
        <w:rFonts w:hint="default"/>
      </w:rPr>
    </w:lvl>
    <w:lvl w:ilvl="1">
      <w:start w:val="1"/>
      <w:numFmt w:val="decimal"/>
      <w:isLgl/>
      <w:lvlText w:val="%1.%2"/>
      <w:lvlJc w:val="left"/>
      <w:pPr>
        <w:tabs>
          <w:tab w:val="num" w:pos="1440"/>
        </w:tabs>
        <w:ind w:left="1440" w:hanging="720"/>
      </w:pPr>
      <w:rPr>
        <w:rFonts w:hint="default"/>
      </w:rPr>
    </w:lvl>
    <w:lvl w:ilvl="2">
      <w:start w:val="1"/>
      <w:numFmt w:val="decimal"/>
      <w:isLgl/>
      <w:lvlText w:val="%1.%2.%3"/>
      <w:lvlJc w:val="left"/>
      <w:pPr>
        <w:tabs>
          <w:tab w:val="num" w:pos="2160"/>
        </w:tabs>
        <w:ind w:left="2160" w:hanging="720"/>
      </w:pPr>
      <w:rPr>
        <w:rFonts w:hint="default"/>
      </w:rPr>
    </w:lvl>
    <w:lvl w:ilvl="3">
      <w:start w:val="1"/>
      <w:numFmt w:val="decimal"/>
      <w:isLgl/>
      <w:lvlText w:val="%1.%2.%3.%4"/>
      <w:lvlJc w:val="left"/>
      <w:pPr>
        <w:tabs>
          <w:tab w:val="num" w:pos="2880"/>
        </w:tabs>
        <w:ind w:left="2880" w:hanging="720"/>
      </w:pPr>
      <w:rPr>
        <w:rFonts w:hint="default"/>
      </w:rPr>
    </w:lvl>
    <w:lvl w:ilvl="4">
      <w:start w:val="1"/>
      <w:numFmt w:val="decimal"/>
      <w:isLgl/>
      <w:lvlText w:val="%1.%2.%3.%4.%5"/>
      <w:lvlJc w:val="left"/>
      <w:pPr>
        <w:tabs>
          <w:tab w:val="num" w:pos="3960"/>
        </w:tabs>
        <w:ind w:left="3960" w:hanging="1080"/>
      </w:pPr>
      <w:rPr>
        <w:rFonts w:hint="default"/>
      </w:rPr>
    </w:lvl>
    <w:lvl w:ilvl="5">
      <w:start w:val="1"/>
      <w:numFmt w:val="decimal"/>
      <w:isLgl/>
      <w:lvlText w:val="%1.%2.%3.%4.%5.%6"/>
      <w:lvlJc w:val="left"/>
      <w:pPr>
        <w:tabs>
          <w:tab w:val="num" w:pos="4680"/>
        </w:tabs>
        <w:ind w:left="4680" w:hanging="1080"/>
      </w:pPr>
      <w:rPr>
        <w:rFonts w:hint="default"/>
      </w:rPr>
    </w:lvl>
    <w:lvl w:ilvl="6">
      <w:start w:val="1"/>
      <w:numFmt w:val="decimal"/>
      <w:isLgl/>
      <w:lvlText w:val="%1.%2.%3.%4.%5.%6.%7"/>
      <w:lvlJc w:val="left"/>
      <w:pPr>
        <w:tabs>
          <w:tab w:val="num" w:pos="5760"/>
        </w:tabs>
        <w:ind w:left="5760" w:hanging="1440"/>
      </w:pPr>
      <w:rPr>
        <w:rFonts w:hint="default"/>
      </w:rPr>
    </w:lvl>
    <w:lvl w:ilvl="7">
      <w:start w:val="1"/>
      <w:numFmt w:val="decimal"/>
      <w:isLgl/>
      <w:lvlText w:val="%1.%2.%3.%4.%5.%6.%7.%8"/>
      <w:lvlJc w:val="left"/>
      <w:pPr>
        <w:tabs>
          <w:tab w:val="num" w:pos="6480"/>
        </w:tabs>
        <w:ind w:left="6480" w:hanging="1440"/>
      </w:pPr>
      <w:rPr>
        <w:rFonts w:hint="default"/>
      </w:rPr>
    </w:lvl>
    <w:lvl w:ilvl="8">
      <w:start w:val="1"/>
      <w:numFmt w:val="decimal"/>
      <w:isLgl/>
      <w:lvlText w:val="%1.%2.%3.%4.%5.%6.%7.%8.%9"/>
      <w:lvlJc w:val="left"/>
      <w:pPr>
        <w:tabs>
          <w:tab w:val="num" w:pos="7560"/>
        </w:tabs>
        <w:ind w:left="7560" w:hanging="1800"/>
      </w:pPr>
      <w:rPr>
        <w:rFonts w:hint="default"/>
      </w:rPr>
    </w:lvl>
  </w:abstractNum>
  <w:abstractNum w:abstractNumId="2" w15:restartNumberingAfterBreak="0">
    <w:nsid w:val="380E36CD"/>
    <w:multiLevelType w:val="hybridMultilevel"/>
    <w:tmpl w:val="38EE8420"/>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47775942"/>
    <w:multiLevelType w:val="hybridMultilevel"/>
    <w:tmpl w:val="15F825C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4CE37327"/>
    <w:multiLevelType w:val="hybridMultilevel"/>
    <w:tmpl w:val="E9F647C0"/>
    <w:lvl w:ilvl="0" w:tplc="04070005">
      <w:start w:val="1"/>
      <w:numFmt w:val="bullet"/>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15:restartNumberingAfterBreak="0">
    <w:nsid w:val="5760568B"/>
    <w:multiLevelType w:val="hybridMultilevel"/>
    <w:tmpl w:val="DBAAC4C2"/>
    <w:lvl w:ilvl="0" w:tplc="04130001">
      <w:start w:val="1"/>
      <w:numFmt w:val="bullet"/>
      <w:lvlText w:val=""/>
      <w:lvlJc w:val="left"/>
      <w:pPr>
        <w:ind w:left="1080" w:hanging="720"/>
      </w:pPr>
      <w:rPr>
        <w:rFonts w:ascii="Symbol" w:hAnsi="Symbol" w:hint="default"/>
      </w:rPr>
    </w:lvl>
    <w:lvl w:ilvl="1" w:tplc="04130003" w:tentative="1">
      <w:start w:val="1"/>
      <w:numFmt w:val="bullet"/>
      <w:lvlText w:val="o"/>
      <w:lvlJc w:val="left"/>
      <w:pPr>
        <w:ind w:left="1440" w:hanging="360"/>
      </w:pPr>
      <w:rPr>
        <w:rFonts w:ascii="Courier New" w:hAnsi="Courier New" w:cs="Courier New" w:hint="default"/>
      </w:rPr>
    </w:lvl>
    <w:lvl w:ilvl="2" w:tplc="04130005" w:tentative="1">
      <w:start w:val="1"/>
      <w:numFmt w:val="bullet"/>
      <w:lvlText w:val=""/>
      <w:lvlJc w:val="left"/>
      <w:pPr>
        <w:ind w:left="2160" w:hanging="360"/>
      </w:pPr>
      <w:rPr>
        <w:rFonts w:ascii="Wingdings" w:hAnsi="Wingdings" w:hint="default"/>
      </w:rPr>
    </w:lvl>
    <w:lvl w:ilvl="3" w:tplc="04130001" w:tentative="1">
      <w:start w:val="1"/>
      <w:numFmt w:val="bullet"/>
      <w:lvlText w:val=""/>
      <w:lvlJc w:val="left"/>
      <w:pPr>
        <w:ind w:left="2880" w:hanging="360"/>
      </w:pPr>
      <w:rPr>
        <w:rFonts w:ascii="Symbol" w:hAnsi="Symbol" w:hint="default"/>
      </w:rPr>
    </w:lvl>
    <w:lvl w:ilvl="4" w:tplc="04130003" w:tentative="1">
      <w:start w:val="1"/>
      <w:numFmt w:val="bullet"/>
      <w:lvlText w:val="o"/>
      <w:lvlJc w:val="left"/>
      <w:pPr>
        <w:ind w:left="3600" w:hanging="360"/>
      </w:pPr>
      <w:rPr>
        <w:rFonts w:ascii="Courier New" w:hAnsi="Courier New" w:cs="Courier New" w:hint="default"/>
      </w:rPr>
    </w:lvl>
    <w:lvl w:ilvl="5" w:tplc="04130005" w:tentative="1">
      <w:start w:val="1"/>
      <w:numFmt w:val="bullet"/>
      <w:lvlText w:val=""/>
      <w:lvlJc w:val="left"/>
      <w:pPr>
        <w:ind w:left="4320" w:hanging="360"/>
      </w:pPr>
      <w:rPr>
        <w:rFonts w:ascii="Wingdings" w:hAnsi="Wingdings" w:hint="default"/>
      </w:rPr>
    </w:lvl>
    <w:lvl w:ilvl="6" w:tplc="04130001" w:tentative="1">
      <w:start w:val="1"/>
      <w:numFmt w:val="bullet"/>
      <w:lvlText w:val=""/>
      <w:lvlJc w:val="left"/>
      <w:pPr>
        <w:ind w:left="5040" w:hanging="360"/>
      </w:pPr>
      <w:rPr>
        <w:rFonts w:ascii="Symbol" w:hAnsi="Symbol" w:hint="default"/>
      </w:rPr>
    </w:lvl>
    <w:lvl w:ilvl="7" w:tplc="04130003" w:tentative="1">
      <w:start w:val="1"/>
      <w:numFmt w:val="bullet"/>
      <w:lvlText w:val="o"/>
      <w:lvlJc w:val="left"/>
      <w:pPr>
        <w:ind w:left="5760" w:hanging="360"/>
      </w:pPr>
      <w:rPr>
        <w:rFonts w:ascii="Courier New" w:hAnsi="Courier New" w:cs="Courier New" w:hint="default"/>
      </w:rPr>
    </w:lvl>
    <w:lvl w:ilvl="8" w:tplc="04130005" w:tentative="1">
      <w:start w:val="1"/>
      <w:numFmt w:val="bullet"/>
      <w:lvlText w:val=""/>
      <w:lvlJc w:val="left"/>
      <w:pPr>
        <w:ind w:left="6480" w:hanging="360"/>
      </w:pPr>
      <w:rPr>
        <w:rFonts w:ascii="Wingdings" w:hAnsi="Wingdings" w:hint="default"/>
      </w:rPr>
    </w:lvl>
  </w:abstractNum>
  <w:abstractNum w:abstractNumId="6" w15:restartNumberingAfterBreak="0">
    <w:nsid w:val="5891693F"/>
    <w:multiLevelType w:val="hybridMultilevel"/>
    <w:tmpl w:val="DBFE2A0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6"/>
  </w:num>
  <w:num w:numId="3">
    <w:abstractNumId w:val="4"/>
  </w:num>
  <w:num w:numId="4">
    <w:abstractNumId w:val="5"/>
  </w:num>
  <w:num w:numId="5">
    <w:abstractNumId w:val="5"/>
  </w:num>
  <w:num w:numId="6">
    <w:abstractNumId w:val="2"/>
  </w:num>
  <w:num w:numId="7">
    <w:abstractNumId w:val="3"/>
  </w:num>
  <w:num w:numId="8">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defaultTabStop w:val="720"/>
  <w:hyphenationZone w:val="425"/>
  <w:drawingGridHorizontalSpacing w:val="181"/>
  <w:drawingGridVerticalSpacing w:val="181"/>
  <w:doNotShadeFormData/>
  <w:noPunctuationKerning/>
  <w:characterSpacingControl w:val="doNotCompress"/>
  <w:hdrShapeDefaults>
    <o:shapedefaults v:ext="edit" spidmax="28673"/>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NDM1MjcyMTA2NTSwNDZQ0lEKTi0uzszPAykwqQUA22TCrCwAAAA="/>
  </w:docVars>
  <w:rsids>
    <w:rsidRoot w:val="00293BD7"/>
    <w:rsid w:val="00035A56"/>
    <w:rsid w:val="0003735C"/>
    <w:rsid w:val="000408B1"/>
    <w:rsid w:val="00063B9D"/>
    <w:rsid w:val="00076B56"/>
    <w:rsid w:val="000836BF"/>
    <w:rsid w:val="000A359C"/>
    <w:rsid w:val="000B7D17"/>
    <w:rsid w:val="000D3516"/>
    <w:rsid w:val="000E0AB8"/>
    <w:rsid w:val="000E2D70"/>
    <w:rsid w:val="00100851"/>
    <w:rsid w:val="001036BF"/>
    <w:rsid w:val="00106016"/>
    <w:rsid w:val="00116B09"/>
    <w:rsid w:val="001419DB"/>
    <w:rsid w:val="00147EE9"/>
    <w:rsid w:val="00150CEE"/>
    <w:rsid w:val="00157118"/>
    <w:rsid w:val="00161D21"/>
    <w:rsid w:val="00162219"/>
    <w:rsid w:val="00162F84"/>
    <w:rsid w:val="00165C56"/>
    <w:rsid w:val="0017140E"/>
    <w:rsid w:val="00194BCA"/>
    <w:rsid w:val="001A295E"/>
    <w:rsid w:val="001C47C4"/>
    <w:rsid w:val="001D2350"/>
    <w:rsid w:val="001D7C05"/>
    <w:rsid w:val="001E11FD"/>
    <w:rsid w:val="001F5A02"/>
    <w:rsid w:val="001F6B19"/>
    <w:rsid w:val="00202074"/>
    <w:rsid w:val="00260C15"/>
    <w:rsid w:val="0026646F"/>
    <w:rsid w:val="002743F6"/>
    <w:rsid w:val="00282338"/>
    <w:rsid w:val="00282C45"/>
    <w:rsid w:val="002904DF"/>
    <w:rsid w:val="00293BD7"/>
    <w:rsid w:val="002A5F61"/>
    <w:rsid w:val="002D5FFF"/>
    <w:rsid w:val="002E6AC7"/>
    <w:rsid w:val="002F2913"/>
    <w:rsid w:val="0030286D"/>
    <w:rsid w:val="00303AEF"/>
    <w:rsid w:val="003200AA"/>
    <w:rsid w:val="00337B8F"/>
    <w:rsid w:val="00343AD4"/>
    <w:rsid w:val="00353997"/>
    <w:rsid w:val="00354933"/>
    <w:rsid w:val="00365883"/>
    <w:rsid w:val="00393CE0"/>
    <w:rsid w:val="003954C3"/>
    <w:rsid w:val="003B6C5A"/>
    <w:rsid w:val="003D635E"/>
    <w:rsid w:val="0041669C"/>
    <w:rsid w:val="00440CF0"/>
    <w:rsid w:val="00454A5A"/>
    <w:rsid w:val="00470A7D"/>
    <w:rsid w:val="00487414"/>
    <w:rsid w:val="004A2565"/>
    <w:rsid w:val="004A5136"/>
    <w:rsid w:val="004D028F"/>
    <w:rsid w:val="005106CC"/>
    <w:rsid w:val="00557670"/>
    <w:rsid w:val="00571A55"/>
    <w:rsid w:val="005903AD"/>
    <w:rsid w:val="0059529E"/>
    <w:rsid w:val="005A7FA7"/>
    <w:rsid w:val="005D0601"/>
    <w:rsid w:val="005D2F4C"/>
    <w:rsid w:val="00604970"/>
    <w:rsid w:val="00623AE5"/>
    <w:rsid w:val="0063344B"/>
    <w:rsid w:val="0063763F"/>
    <w:rsid w:val="00651CB9"/>
    <w:rsid w:val="00660B62"/>
    <w:rsid w:val="00665E18"/>
    <w:rsid w:val="00677D2F"/>
    <w:rsid w:val="006A4B79"/>
    <w:rsid w:val="006A53E8"/>
    <w:rsid w:val="006B7025"/>
    <w:rsid w:val="006C6ADD"/>
    <w:rsid w:val="0070167E"/>
    <w:rsid w:val="007019C3"/>
    <w:rsid w:val="00706065"/>
    <w:rsid w:val="00714365"/>
    <w:rsid w:val="007204CE"/>
    <w:rsid w:val="00781105"/>
    <w:rsid w:val="007A2410"/>
    <w:rsid w:val="007B0E32"/>
    <w:rsid w:val="007B2549"/>
    <w:rsid w:val="007D720A"/>
    <w:rsid w:val="007F6AD7"/>
    <w:rsid w:val="00821976"/>
    <w:rsid w:val="008305A7"/>
    <w:rsid w:val="008359B5"/>
    <w:rsid w:val="008662B4"/>
    <w:rsid w:val="00882830"/>
    <w:rsid w:val="00885257"/>
    <w:rsid w:val="00885B2A"/>
    <w:rsid w:val="008B612E"/>
    <w:rsid w:val="008D163C"/>
    <w:rsid w:val="008E38F6"/>
    <w:rsid w:val="008E5D06"/>
    <w:rsid w:val="008E5D08"/>
    <w:rsid w:val="008F3999"/>
    <w:rsid w:val="0090087E"/>
    <w:rsid w:val="0091234F"/>
    <w:rsid w:val="00927578"/>
    <w:rsid w:val="00931FFF"/>
    <w:rsid w:val="0093306D"/>
    <w:rsid w:val="00943BFA"/>
    <w:rsid w:val="00945665"/>
    <w:rsid w:val="00946C52"/>
    <w:rsid w:val="00950375"/>
    <w:rsid w:val="00960CC3"/>
    <w:rsid w:val="009724B4"/>
    <w:rsid w:val="00977567"/>
    <w:rsid w:val="0098340B"/>
    <w:rsid w:val="009B5626"/>
    <w:rsid w:val="009D164E"/>
    <w:rsid w:val="009E0286"/>
    <w:rsid w:val="009E05FA"/>
    <w:rsid w:val="009E12D6"/>
    <w:rsid w:val="00A031A8"/>
    <w:rsid w:val="00A03EB5"/>
    <w:rsid w:val="00A133EB"/>
    <w:rsid w:val="00A230A2"/>
    <w:rsid w:val="00A37163"/>
    <w:rsid w:val="00A45379"/>
    <w:rsid w:val="00A624E3"/>
    <w:rsid w:val="00A629DB"/>
    <w:rsid w:val="00A6636D"/>
    <w:rsid w:val="00A72C8D"/>
    <w:rsid w:val="00AC1F77"/>
    <w:rsid w:val="00AC7F1B"/>
    <w:rsid w:val="00AD11CC"/>
    <w:rsid w:val="00AE15B5"/>
    <w:rsid w:val="00B074FC"/>
    <w:rsid w:val="00B101D6"/>
    <w:rsid w:val="00B257A3"/>
    <w:rsid w:val="00B31729"/>
    <w:rsid w:val="00B3338A"/>
    <w:rsid w:val="00B33FC5"/>
    <w:rsid w:val="00B357C3"/>
    <w:rsid w:val="00B60D5D"/>
    <w:rsid w:val="00B83CF8"/>
    <w:rsid w:val="00B93E46"/>
    <w:rsid w:val="00BD0DAD"/>
    <w:rsid w:val="00BD204E"/>
    <w:rsid w:val="00BD3442"/>
    <w:rsid w:val="00BD3827"/>
    <w:rsid w:val="00BE0F63"/>
    <w:rsid w:val="00BE1688"/>
    <w:rsid w:val="00BF483F"/>
    <w:rsid w:val="00C006CF"/>
    <w:rsid w:val="00C01684"/>
    <w:rsid w:val="00C0179D"/>
    <w:rsid w:val="00C1628C"/>
    <w:rsid w:val="00C26789"/>
    <w:rsid w:val="00C349DE"/>
    <w:rsid w:val="00C3625B"/>
    <w:rsid w:val="00C402B9"/>
    <w:rsid w:val="00C47E6A"/>
    <w:rsid w:val="00C6461E"/>
    <w:rsid w:val="00C822D1"/>
    <w:rsid w:val="00CA72AE"/>
    <w:rsid w:val="00CB1118"/>
    <w:rsid w:val="00CC2C40"/>
    <w:rsid w:val="00CD36BC"/>
    <w:rsid w:val="00CE5AC0"/>
    <w:rsid w:val="00D104B8"/>
    <w:rsid w:val="00D2294B"/>
    <w:rsid w:val="00D236DA"/>
    <w:rsid w:val="00D41149"/>
    <w:rsid w:val="00D4263D"/>
    <w:rsid w:val="00D42B6D"/>
    <w:rsid w:val="00D63357"/>
    <w:rsid w:val="00D834DA"/>
    <w:rsid w:val="00D86520"/>
    <w:rsid w:val="00D91E4D"/>
    <w:rsid w:val="00DC5AC0"/>
    <w:rsid w:val="00DE11DF"/>
    <w:rsid w:val="00DE1D32"/>
    <w:rsid w:val="00DE6BE6"/>
    <w:rsid w:val="00E04D10"/>
    <w:rsid w:val="00E050AB"/>
    <w:rsid w:val="00E15CCB"/>
    <w:rsid w:val="00E26A39"/>
    <w:rsid w:val="00E376FE"/>
    <w:rsid w:val="00E52FAA"/>
    <w:rsid w:val="00E76B2C"/>
    <w:rsid w:val="00E8792E"/>
    <w:rsid w:val="00E962B3"/>
    <w:rsid w:val="00EA4F82"/>
    <w:rsid w:val="00EA55B7"/>
    <w:rsid w:val="00EA7393"/>
    <w:rsid w:val="00EB1BCB"/>
    <w:rsid w:val="00EB2D6A"/>
    <w:rsid w:val="00ED4AD3"/>
    <w:rsid w:val="00ED6438"/>
    <w:rsid w:val="00EE3FAB"/>
    <w:rsid w:val="00EF4349"/>
    <w:rsid w:val="00F17D9E"/>
    <w:rsid w:val="00F3637B"/>
    <w:rsid w:val="00F3712F"/>
    <w:rsid w:val="00F43297"/>
    <w:rsid w:val="00F448C1"/>
    <w:rsid w:val="00F532C5"/>
    <w:rsid w:val="00F910CF"/>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oNotEmbedSmartTags/>
  <w:decimalSymbol w:val=","/>
  <w:listSeparator w:val=";"/>
  <w14:docId w14:val="43E9A9E1"/>
  <w14:defaultImageDpi w14:val="330"/>
  <w15:docId w15:val="{4AC8F8A6-C35B-4558-9805-948F87EE7A2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MS Mincho" w:hAnsi="Arial" w:cs="Arial"/>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C3625B"/>
    <w:pPr>
      <w:spacing w:line="260" w:lineRule="exact"/>
    </w:pPr>
    <w:rPr>
      <w:rFonts w:ascii="Times" w:hAnsi="Times"/>
      <w:sz w:val="22"/>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Sprechblasentext">
    <w:name w:val="Balloon Text"/>
    <w:basedOn w:val="Standard"/>
    <w:semiHidden/>
    <w:rsid w:val="007F2B6D"/>
    <w:rPr>
      <w:rFonts w:ascii="Lucida Grande" w:hAnsi="Lucida Grande"/>
      <w:sz w:val="18"/>
      <w:szCs w:val="18"/>
    </w:rPr>
  </w:style>
  <w:style w:type="paragraph" w:styleId="Kopfzeile">
    <w:name w:val="header"/>
    <w:basedOn w:val="Standard"/>
    <w:link w:val="KopfzeileZchn"/>
    <w:unhideWhenUsed/>
    <w:rsid w:val="00557670"/>
    <w:pPr>
      <w:tabs>
        <w:tab w:val="center" w:pos="4320"/>
        <w:tab w:val="right" w:pos="8640"/>
      </w:tabs>
    </w:pPr>
  </w:style>
  <w:style w:type="character" w:customStyle="1" w:styleId="KopfzeileZchn">
    <w:name w:val="Kopfzeile Zchn"/>
    <w:link w:val="Kopfzeile"/>
    <w:uiPriority w:val="99"/>
    <w:rsid w:val="00557670"/>
    <w:rPr>
      <w:rFonts w:ascii="Times New Roman" w:eastAsia="Times New Roman" w:hAnsi="Times New Roman" w:cs="Times New Roman"/>
      <w:sz w:val="20"/>
      <w:szCs w:val="20"/>
      <w:lang w:eastAsia="en-US"/>
    </w:rPr>
  </w:style>
  <w:style w:type="paragraph" w:styleId="Fuzeile">
    <w:name w:val="footer"/>
    <w:basedOn w:val="Standard"/>
    <w:link w:val="FuzeileZchn"/>
    <w:unhideWhenUsed/>
    <w:rsid w:val="00557670"/>
    <w:pPr>
      <w:tabs>
        <w:tab w:val="center" w:pos="4320"/>
        <w:tab w:val="right" w:pos="8640"/>
      </w:tabs>
    </w:pPr>
  </w:style>
  <w:style w:type="character" w:customStyle="1" w:styleId="FuzeileZchn">
    <w:name w:val="Fußzeile Zchn"/>
    <w:link w:val="Fuzeile"/>
    <w:rsid w:val="00557670"/>
    <w:rPr>
      <w:rFonts w:ascii="Times New Roman" w:eastAsia="Times New Roman" w:hAnsi="Times New Roman" w:cs="Times New Roman"/>
      <w:sz w:val="20"/>
      <w:szCs w:val="20"/>
      <w:lang w:eastAsia="en-US"/>
    </w:rPr>
  </w:style>
  <w:style w:type="paragraph" w:customStyle="1" w:styleId="SappiFooterINformation">
    <w:name w:val="Sappi Footer INformation"/>
    <w:autoRedefine/>
    <w:rsid w:val="00B33FC5"/>
    <w:pPr>
      <w:spacing w:line="288" w:lineRule="auto"/>
    </w:pPr>
    <w:rPr>
      <w:rFonts w:eastAsia="Times New Roman" w:cs="Times New Roman"/>
      <w:sz w:val="14"/>
      <w:szCs w:val="22"/>
      <w:lang w:val="en-GB"/>
    </w:rPr>
  </w:style>
  <w:style w:type="paragraph" w:customStyle="1" w:styleId="BasicParagraph">
    <w:name w:val="[Basic Paragraph]"/>
    <w:basedOn w:val="Standard"/>
    <w:rsid w:val="00D104B8"/>
    <w:pPr>
      <w:widowControl w:val="0"/>
      <w:autoSpaceDE w:val="0"/>
      <w:autoSpaceDN w:val="0"/>
      <w:adjustRightInd w:val="0"/>
      <w:spacing w:line="288" w:lineRule="auto"/>
      <w:textAlignment w:val="center"/>
    </w:pPr>
    <w:rPr>
      <w:rFonts w:ascii="MinionPro-Regular" w:hAnsi="MinionPro-Regular" w:cs="MinionPro-Regular"/>
      <w:color w:val="000000"/>
      <w:sz w:val="24"/>
      <w:szCs w:val="24"/>
      <w:lang w:val="en-GB"/>
    </w:rPr>
  </w:style>
  <w:style w:type="character" w:styleId="Hyperlink">
    <w:name w:val="Hyperlink"/>
    <w:basedOn w:val="Absatz-Standardschriftart"/>
    <w:uiPriority w:val="99"/>
    <w:unhideWhenUsed/>
    <w:rsid w:val="007019C3"/>
    <w:rPr>
      <w:color w:val="0563C1" w:themeColor="hyperlink"/>
      <w:u w:val="single"/>
    </w:rPr>
  </w:style>
  <w:style w:type="character" w:styleId="NichtaufgelsteErwhnung">
    <w:name w:val="Unresolved Mention"/>
    <w:basedOn w:val="Absatz-Standardschriftart"/>
    <w:uiPriority w:val="99"/>
    <w:semiHidden/>
    <w:unhideWhenUsed/>
    <w:rsid w:val="007019C3"/>
    <w:rPr>
      <w:color w:val="605E5C"/>
      <w:shd w:val="clear" w:color="auto" w:fill="E1DFDD"/>
    </w:rPr>
  </w:style>
  <w:style w:type="paragraph" w:styleId="Listenabsatz">
    <w:name w:val="List Paragraph"/>
    <w:basedOn w:val="Standard"/>
    <w:uiPriority w:val="34"/>
    <w:qFormat/>
    <w:rsid w:val="00781105"/>
    <w:pPr>
      <w:ind w:left="720"/>
      <w:contextualSpacing/>
    </w:pPr>
  </w:style>
  <w:style w:type="character" w:customStyle="1" w:styleId="style-scope">
    <w:name w:val="style-scope"/>
    <w:basedOn w:val="Absatz-Standardschriftart"/>
    <w:rsid w:val="00076B56"/>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48486681">
      <w:bodyDiv w:val="1"/>
      <w:marLeft w:val="0"/>
      <w:marRight w:val="0"/>
      <w:marTop w:val="0"/>
      <w:marBottom w:val="0"/>
      <w:divBdr>
        <w:top w:val="none" w:sz="0" w:space="0" w:color="auto"/>
        <w:left w:val="none" w:sz="0" w:space="0" w:color="auto"/>
        <w:bottom w:val="none" w:sz="0" w:space="0" w:color="auto"/>
        <w:right w:val="none" w:sz="0" w:space="0" w:color="auto"/>
      </w:divBdr>
    </w:div>
    <w:div w:id="972828336">
      <w:bodyDiv w:val="1"/>
      <w:marLeft w:val="0"/>
      <w:marRight w:val="0"/>
      <w:marTop w:val="0"/>
      <w:marBottom w:val="0"/>
      <w:divBdr>
        <w:top w:val="none" w:sz="0" w:space="0" w:color="auto"/>
        <w:left w:val="none" w:sz="0" w:space="0" w:color="auto"/>
        <w:bottom w:val="none" w:sz="0" w:space="0" w:color="auto"/>
        <w:right w:val="none" w:sz="0" w:space="0" w:color="auto"/>
      </w:divBdr>
    </w:div>
  </w:divs>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hyperlink" Target="http://www.sappi.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image" Target="media/image4.jpeg"/><Relationship Id="rId2" Type="http://schemas.openxmlformats.org/officeDocument/2006/relationships/customXml" Target="../customXml/item2.xml"/><Relationship Id="rId16" Type="http://schemas.openxmlformats.org/officeDocument/2006/relationships/image" Target="media/image3.jpg"/><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Sappi 1">
      <a:dk1>
        <a:srgbClr val="000000"/>
      </a:dk1>
      <a:lt1>
        <a:srgbClr val="FFFFFF"/>
      </a:lt1>
      <a:dk2>
        <a:srgbClr val="828282"/>
      </a:dk2>
      <a:lt2>
        <a:srgbClr val="D2D2D2"/>
      </a:lt2>
      <a:accent1>
        <a:srgbClr val="0057B8"/>
      </a:accent1>
      <a:accent2>
        <a:srgbClr val="27BDCA"/>
      </a:accent2>
      <a:accent3>
        <a:srgbClr val="0A616E"/>
      </a:accent3>
      <a:accent4>
        <a:srgbClr val="A0A5FF"/>
      </a:accent4>
      <a:accent5>
        <a:srgbClr val="504BAF"/>
      </a:accent5>
      <a:accent6>
        <a:srgbClr val="46B3FF"/>
      </a:accent6>
      <a:hlink>
        <a:srgbClr val="0563C1"/>
      </a:hlink>
      <a:folHlink>
        <a:srgbClr val="954F72"/>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XSL" StyleName="AP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ct:contentTypeSchema xmlns:ct="http://schemas.microsoft.com/office/2006/metadata/contentType" xmlns:ma="http://schemas.microsoft.com/office/2006/metadata/properties/metaAttributes" ct:_="" ma:_="" ma:contentTypeName="Document" ma:contentTypeID="0x010100DFCCD23969D42D42803F8D6EC0600A1F" ma:contentTypeVersion="13" ma:contentTypeDescription="Create a new document." ma:contentTypeScope="" ma:versionID="128dd388c5e33af24747a84a1e015b39">
  <xsd:schema xmlns:xsd="http://www.w3.org/2001/XMLSchema" xmlns:xs="http://www.w3.org/2001/XMLSchema" xmlns:p="http://schemas.microsoft.com/office/2006/metadata/properties" xmlns:ns3="73b8a0fa-1a8c-42f0-a386-e04efb0301f6" xmlns:ns4="afb12542-52e2-4625-8611-8435276b7e6a" targetNamespace="http://schemas.microsoft.com/office/2006/metadata/properties" ma:root="true" ma:fieldsID="3a96c9d37722dc3bb176532b437f3c3b" ns3:_="" ns4:_="">
    <xsd:import namespace="73b8a0fa-1a8c-42f0-a386-e04efb0301f6"/>
    <xsd:import namespace="afb12542-52e2-4625-8611-8435276b7e6a"/>
    <xsd:element name="properties">
      <xsd:complexType>
        <xsd:sequence>
          <xsd:element name="documentManagement">
            <xsd:complexType>
              <xsd:all>
                <xsd:element ref="ns3:SharedWithUsers" minOccurs="0"/>
                <xsd:element ref="ns3:SharedWithDetails" minOccurs="0"/>
                <xsd:element ref="ns3:SharingHintHash" minOccurs="0"/>
                <xsd:element ref="ns4:MediaServiceMetadata" minOccurs="0"/>
                <xsd:element ref="ns4:MediaServiceFastMetadata" minOccurs="0"/>
                <xsd:element ref="ns4:MediaServiceAutoTags" minOccurs="0"/>
                <xsd:element ref="ns4:MediaServiceGenerationTime" minOccurs="0"/>
                <xsd:element ref="ns4:MediaServiceEventHashCode" minOccurs="0"/>
                <xsd:element ref="ns4:MediaServiceDateTaken" minOccurs="0"/>
                <xsd:element ref="ns4:MediaServiceLocation" minOccurs="0"/>
                <xsd:element ref="ns4:MediaServiceOCR" minOccurs="0"/>
                <xsd:element ref="ns4:MediaServiceAutoKeyPoints" minOccurs="0"/>
                <xsd:element ref="ns4:MediaServiceKeyPoint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3b8a0fa-1a8c-42f0-a386-e04efb0301f6"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SharingHintHash" ma:index="10" nillable="true" ma:displayName="Sharing Hint Hash" ma:hidden="true" ma:internalName="SharingHintHash"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afb12542-52e2-4625-8611-8435276b7e6a" elementFormDefault="qualified">
    <xsd:import namespace="http://schemas.microsoft.com/office/2006/documentManagement/types"/>
    <xsd:import namespace="http://schemas.microsoft.com/office/infopath/2007/PartnerControls"/>
    <xsd:element name="MediaServiceMetadata" ma:index="11" nillable="true" ma:displayName="MediaServiceMetadata" ma:hidden="true" ma:internalName="MediaServiceMetadata" ma:readOnly="true">
      <xsd:simpleType>
        <xsd:restriction base="dms:Note"/>
      </xsd:simpleType>
    </xsd:element>
    <xsd:element name="MediaServiceFastMetadata" ma:index="12" nillable="true" ma:displayName="MediaServiceFastMetadata" ma:hidden="true" ma:internalName="MediaServiceFastMetadata" ma:readOnly="true">
      <xsd:simpleType>
        <xsd:restriction base="dms:Note"/>
      </xsd:simpleType>
    </xsd:element>
    <xsd:element name="MediaServiceAutoTags" ma:index="13" nillable="true" ma:displayName="Tags" ma:internalName="MediaServiceAutoTags"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4D8956D6-EEC4-4B6C-B023-8D90618AEF1B}">
  <ds:schemaRefs>
    <ds:schemaRef ds:uri="http://schemas.openxmlformats.org/officeDocument/2006/bibliography"/>
  </ds:schemaRefs>
</ds:datastoreItem>
</file>

<file path=customXml/itemProps2.xml><?xml version="1.0" encoding="utf-8"?>
<ds:datastoreItem xmlns:ds="http://schemas.openxmlformats.org/officeDocument/2006/customXml" ds:itemID="{6ACF8434-8551-4A9D-BCFE-D2EA0E5CFA06}">
  <ds:schemaRefs>
    <ds:schemaRef ds:uri="http://schemas.microsoft.com/sharepoint/v3/contenttype/forms"/>
  </ds:schemaRefs>
</ds:datastoreItem>
</file>

<file path=customXml/itemProps3.xml><?xml version="1.0" encoding="utf-8"?>
<ds:datastoreItem xmlns:ds="http://schemas.openxmlformats.org/officeDocument/2006/customXml" ds:itemID="{DABDF04C-C293-4CCC-8CDB-657167B164BD}">
  <ds:schemaRefs>
    <ds:schemaRef ds:uri="http://schemas.openxmlformats.org/package/2006/metadata/core-properties"/>
    <ds:schemaRef ds:uri="http://purl.org/dc/terms/"/>
    <ds:schemaRef ds:uri="http://schemas.microsoft.com/office/2006/documentManagement/types"/>
    <ds:schemaRef ds:uri="http://schemas.microsoft.com/office/2006/metadata/properties"/>
    <ds:schemaRef ds:uri="http://purl.org/dc/elements/1.1/"/>
    <ds:schemaRef ds:uri="73b8a0fa-1a8c-42f0-a386-e04efb0301f6"/>
    <ds:schemaRef ds:uri="http://schemas.microsoft.com/office/infopath/2007/PartnerControls"/>
    <ds:schemaRef ds:uri="afb12542-52e2-4625-8611-8435276b7e6a"/>
    <ds:schemaRef ds:uri="http://www.w3.org/XML/1998/namespace"/>
    <ds:schemaRef ds:uri="http://purl.org/dc/dcmitype/"/>
  </ds:schemaRefs>
</ds:datastoreItem>
</file>

<file path=customXml/itemProps4.xml><?xml version="1.0" encoding="utf-8"?>
<ds:datastoreItem xmlns:ds="http://schemas.openxmlformats.org/officeDocument/2006/customXml" ds:itemID="{87DC14F0-6903-4AAF-8A32-660524E2F1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73b8a0fa-1a8c-42f0-a386-e04efb0301f6"/>
    <ds:schemaRef ds:uri="afb12542-52e2-4625-8611-8435276b7e6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5</Pages>
  <Words>1395</Words>
  <Characters>7772</Characters>
  <Application>Microsoft Office Word</Application>
  <DocSecurity>0</DocSecurity>
  <Lines>64</Lines>
  <Paragraphs>18</Paragraphs>
  <ScaleCrop>false</ScaleCrop>
  <HeadingPairs>
    <vt:vector size="6" baseType="variant">
      <vt:variant>
        <vt:lpstr>Titel</vt:lpstr>
      </vt:variant>
      <vt:variant>
        <vt:i4>1</vt:i4>
      </vt:variant>
      <vt:variant>
        <vt:lpstr>Titre</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9149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Ariane Dobren</dc:creator>
  <cp:keywords/>
  <dc:description/>
  <cp:lastModifiedBy>Daniela Tscherbakova</cp:lastModifiedBy>
  <cp:revision>4</cp:revision>
  <cp:lastPrinted>2016-07-12T22:33:00Z</cp:lastPrinted>
  <dcterms:created xsi:type="dcterms:W3CDTF">2021-10-05T14:01:00Z</dcterms:created>
  <dcterms:modified xsi:type="dcterms:W3CDTF">2021-11-16T08:48:00Z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0x010100DFCCD23969D42D42803F8D6EC0600A1F</vt:lpwstr>
  </property>
</Properties>
</file>